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65A4" w14:textId="25C8AEBD" w:rsidR="00BC2570" w:rsidRPr="005C4F92" w:rsidRDefault="00BC2570" w:rsidP="0006396E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r w:rsidRPr="001C50E7">
        <w:rPr>
          <w:b w:val="0"/>
          <w:bCs w:val="0"/>
          <w:caps/>
          <w:color w:val="444444"/>
          <w:sz w:val="32"/>
          <w:szCs w:val="24"/>
        </w:rPr>
        <w:t>ПРОГРАММА КУРСА</w:t>
      </w:r>
      <w:r w:rsidRPr="00555903">
        <w:rPr>
          <w:b w:val="0"/>
          <w:bCs w:val="0"/>
          <w:caps/>
          <w:color w:val="444444"/>
          <w:sz w:val="32"/>
          <w:szCs w:val="24"/>
        </w:rPr>
        <w:t> </w:t>
      </w:r>
      <w:r w:rsidR="0006396E" w:rsidRPr="00555903">
        <w:rPr>
          <w:b w:val="0"/>
          <w:bCs w:val="0"/>
          <w:caps/>
          <w:color w:val="444444"/>
          <w:sz w:val="32"/>
          <w:szCs w:val="24"/>
        </w:rPr>
        <w:t>«</w:t>
      </w:r>
      <w:r w:rsidR="00220883" w:rsidRPr="00220883">
        <w:rPr>
          <w:b w:val="0"/>
          <w:bCs w:val="0"/>
          <w:caps/>
          <w:color w:val="444444"/>
          <w:sz w:val="32"/>
          <w:szCs w:val="24"/>
        </w:rPr>
        <w:t>Управление государственными и муниципальными закупками (44-ФЗ)</w:t>
      </w:r>
      <w:r w:rsidR="0006396E" w:rsidRPr="005C4F92">
        <w:rPr>
          <w:b w:val="0"/>
          <w:bCs w:val="0"/>
          <w:caps/>
          <w:color w:val="444444"/>
          <w:sz w:val="32"/>
          <w:szCs w:val="24"/>
        </w:rPr>
        <w:t>»</w:t>
      </w:r>
    </w:p>
    <w:p w14:paraId="57BDBE50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1. Основы контрактной системы:</w:t>
      </w:r>
    </w:p>
    <w:p w14:paraId="253ADD6E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Понятие госзакупок.</w:t>
      </w:r>
    </w:p>
    <w:p w14:paraId="5E4D7AAF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Цели, задачи и принципы контрактной системы.</w:t>
      </w:r>
    </w:p>
    <w:p w14:paraId="5D686E7A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 xml:space="preserve">Сферы действия 44-ФЗ </w:t>
      </w:r>
    </w:p>
    <w:p w14:paraId="0A633589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Участники контрактной системы, их права и обязанности</w:t>
      </w:r>
    </w:p>
    <w:p w14:paraId="1B097BE0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Требования к участникам, преимущества, предоставляемые участникам</w:t>
      </w:r>
    </w:p>
    <w:p w14:paraId="55E1EF34" w14:textId="77777777" w:rsidR="00220883" w:rsidRDefault="00220883" w:rsidP="00220883">
      <w:pPr>
        <w:spacing w:line="20" w:lineRule="atLeast"/>
        <w:outlineLvl w:val="2"/>
        <w:rPr>
          <w:b/>
          <w:bCs/>
        </w:rPr>
      </w:pPr>
    </w:p>
    <w:p w14:paraId="57A28BE2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2. Контрактная служба. Контрактные управляющие. Комиссия по осуществлению закупок:</w:t>
      </w:r>
    </w:p>
    <w:p w14:paraId="11DD4FD2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Создание контрактной службы, состав, численность требования к сотрудникам контрактной службы</w:t>
      </w:r>
    </w:p>
    <w:p w14:paraId="724BE249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Контрактный управляющий: требования, обязанности и ограничения</w:t>
      </w:r>
    </w:p>
    <w:p w14:paraId="6434F0CB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Комиссия по осуществлению закупок: виды комиссий, численность, состав</w:t>
      </w:r>
    </w:p>
    <w:p w14:paraId="5E0699B3" w14:textId="77777777" w:rsidR="00220883" w:rsidRDefault="00220883" w:rsidP="00220883">
      <w:pPr>
        <w:spacing w:line="20" w:lineRule="atLeast"/>
        <w:outlineLvl w:val="2"/>
        <w:rPr>
          <w:bCs/>
        </w:rPr>
      </w:pPr>
    </w:p>
    <w:p w14:paraId="3E434ED4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3. Информационное обеспечение контрактной системы в сфере закупок:</w:t>
      </w:r>
    </w:p>
    <w:p w14:paraId="3733FCF3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Порядок организации электронного документооборота.</w:t>
      </w:r>
    </w:p>
    <w:p w14:paraId="607BB943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ЭЦП и порядок ее получения.</w:t>
      </w:r>
    </w:p>
    <w:p w14:paraId="057F2805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ЕИС.</w:t>
      </w:r>
    </w:p>
    <w:p w14:paraId="7A2EF1C6" w14:textId="77777777" w:rsidR="00220883" w:rsidRDefault="00220883" w:rsidP="00220883">
      <w:pPr>
        <w:spacing w:line="20" w:lineRule="atLeast"/>
        <w:outlineLvl w:val="2"/>
        <w:rPr>
          <w:bCs/>
        </w:rPr>
      </w:pPr>
    </w:p>
    <w:p w14:paraId="75FE2E57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4. Планирование, нормирование и обоснование закупок. Централизованные закупки:</w:t>
      </w:r>
    </w:p>
    <w:p w14:paraId="3344B1B9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 xml:space="preserve">Планирование закупок по 44-ФЗ </w:t>
      </w:r>
    </w:p>
    <w:p w14:paraId="6D62D242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Нормирование в закупках</w:t>
      </w:r>
    </w:p>
    <w:p w14:paraId="032915D5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Обоснование закупок</w:t>
      </w:r>
    </w:p>
    <w:p w14:paraId="5A373690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Национальный режим в закупках</w:t>
      </w:r>
    </w:p>
    <w:p w14:paraId="13351646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 xml:space="preserve">Централизованные и совместные закупки по 44-ФЗ </w:t>
      </w:r>
    </w:p>
    <w:p w14:paraId="76A42B61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План-график по 44-ФЗ: состав, сроки и порядок размещения</w:t>
      </w:r>
    </w:p>
    <w:p w14:paraId="13213209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Внесение изменений в план-график</w:t>
      </w:r>
    </w:p>
    <w:p w14:paraId="7B89383E" w14:textId="77777777" w:rsidR="00220883" w:rsidRDefault="00220883" w:rsidP="00220883">
      <w:pPr>
        <w:spacing w:line="20" w:lineRule="atLeast"/>
        <w:outlineLvl w:val="2"/>
        <w:rPr>
          <w:bCs/>
        </w:rPr>
      </w:pPr>
    </w:p>
    <w:p w14:paraId="5A3F8C79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5. Осуществление закупок:</w:t>
      </w:r>
    </w:p>
    <w:p w14:paraId="52FCD1CD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Порядок осуществления закупок</w:t>
      </w:r>
    </w:p>
    <w:p w14:paraId="48098921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Порядок размещения в ЕИС сведений об осуществлении закупок</w:t>
      </w:r>
    </w:p>
    <w:p w14:paraId="30DE80CB" w14:textId="77777777" w:rsidR="00220883" w:rsidRDefault="00220883" w:rsidP="00220883">
      <w:pPr>
        <w:pStyle w:val="a7"/>
        <w:numPr>
          <w:ilvl w:val="0"/>
          <w:numId w:val="33"/>
        </w:numPr>
        <w:spacing w:line="20" w:lineRule="atLeast"/>
        <w:outlineLvl w:val="2"/>
        <w:rPr>
          <w:bCs/>
        </w:rPr>
      </w:pPr>
      <w:r>
        <w:rPr>
          <w:bCs/>
        </w:rPr>
        <w:t>Регистрация участников закупок в ЕИС</w:t>
      </w:r>
    </w:p>
    <w:p w14:paraId="62FFC25D" w14:textId="77777777" w:rsidR="00220883" w:rsidRDefault="00220883" w:rsidP="00220883">
      <w:pPr>
        <w:spacing w:line="20" w:lineRule="atLeast"/>
        <w:outlineLvl w:val="2"/>
        <w:rPr>
          <w:bCs/>
        </w:rPr>
      </w:pPr>
    </w:p>
    <w:p w14:paraId="08D042BB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6. Понятие начальной (максимальной) цены контракта, ее назначение, методы определения:</w:t>
      </w:r>
    </w:p>
    <w:p w14:paraId="389CA459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Понятие НМЦК, НМЦЕ, НМЦД</w:t>
      </w:r>
    </w:p>
    <w:p w14:paraId="6C59CECF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Ограничения НМЦК при различных способах определения поставщика</w:t>
      </w:r>
    </w:p>
    <w:p w14:paraId="4C5FCB4B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Методы определения НМЦК</w:t>
      </w:r>
    </w:p>
    <w:p w14:paraId="1206CBE6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Особенности обоснования НМЦК</w:t>
      </w:r>
    </w:p>
    <w:p w14:paraId="29C8ED41" w14:textId="77777777" w:rsidR="00220883" w:rsidRDefault="00220883" w:rsidP="00220883">
      <w:pPr>
        <w:spacing w:line="20" w:lineRule="atLeast"/>
        <w:outlineLvl w:val="2"/>
        <w:rPr>
          <w:bCs/>
        </w:rPr>
      </w:pPr>
    </w:p>
    <w:p w14:paraId="1C42A105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7. Способы определения поставщиков (подрядчиков, исполнителей): общая характеристика способов, основные правила выбора:</w:t>
      </w:r>
    </w:p>
    <w:p w14:paraId="4327FE74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Конкурентные и неконкурентные способы определения поставщика</w:t>
      </w:r>
    </w:p>
    <w:p w14:paraId="70598679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Способы определения поставщика по 44-ФЗ</w:t>
      </w:r>
    </w:p>
    <w:p w14:paraId="3588C419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Выбор способа определения поставщика</w:t>
      </w:r>
    </w:p>
    <w:p w14:paraId="5AD7BB89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lastRenderedPageBreak/>
        <w:t>Требования к участникам закупки</w:t>
      </w:r>
    </w:p>
    <w:p w14:paraId="21426969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Антидемпинговые меры при проведении конкурса и аукциона</w:t>
      </w:r>
    </w:p>
    <w:p w14:paraId="0BD2B78A" w14:textId="77777777" w:rsidR="00220883" w:rsidRDefault="00220883" w:rsidP="00220883">
      <w:pPr>
        <w:spacing w:line="20" w:lineRule="atLeast"/>
        <w:outlineLvl w:val="2"/>
        <w:rPr>
          <w:bCs/>
        </w:rPr>
      </w:pPr>
    </w:p>
    <w:p w14:paraId="2DD7ED2B" w14:textId="77777777" w:rsidR="00220883" w:rsidRDefault="00220883" w:rsidP="00220883">
      <w:pPr>
        <w:spacing w:line="20" w:lineRule="atLeast"/>
        <w:outlineLvl w:val="2"/>
        <w:rPr>
          <w:bCs/>
        </w:rPr>
      </w:pPr>
      <w:r>
        <w:rPr>
          <w:b/>
          <w:bCs/>
        </w:rPr>
        <w:t>8. Извещение. Порядок его формирования:</w:t>
      </w:r>
    </w:p>
    <w:p w14:paraId="4FB261C3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 xml:space="preserve">Извещение о закупке у единственного поставщика </w:t>
      </w:r>
    </w:p>
    <w:p w14:paraId="095D5933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Извещение о проведении конкурентной закупки по 44-ФЗ: состав, порядок размещения, сроки</w:t>
      </w:r>
    </w:p>
    <w:p w14:paraId="5D33A775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Обеспечение заявки</w:t>
      </w:r>
    </w:p>
    <w:p w14:paraId="21AC1A9B" w14:textId="77777777" w:rsidR="00220883" w:rsidRDefault="00220883" w:rsidP="00220883">
      <w:pPr>
        <w:spacing w:line="20" w:lineRule="atLeast"/>
        <w:outlineLvl w:val="2"/>
        <w:rPr>
          <w:bCs/>
        </w:rPr>
      </w:pPr>
    </w:p>
    <w:p w14:paraId="628583C0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9. Правила описания объекта закупки. Порядок составления технического задания:</w:t>
      </w:r>
    </w:p>
    <w:p w14:paraId="371C359E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Правила и особенности описания объекта закупки</w:t>
      </w:r>
    </w:p>
    <w:p w14:paraId="5041B235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Характеристики объекта закупки</w:t>
      </w:r>
    </w:p>
    <w:p w14:paraId="035E83DC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Техническое задание: назначение, состав, порядок составления</w:t>
      </w:r>
    </w:p>
    <w:p w14:paraId="5BF531E9" w14:textId="77777777" w:rsidR="00220883" w:rsidRDefault="00220883" w:rsidP="00220883">
      <w:pPr>
        <w:spacing w:line="20" w:lineRule="atLeast"/>
        <w:outlineLvl w:val="2"/>
        <w:rPr>
          <w:bCs/>
        </w:rPr>
      </w:pPr>
    </w:p>
    <w:p w14:paraId="6888B12D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10. Порядок проведения конкурсов:</w:t>
      </w:r>
    </w:p>
    <w:p w14:paraId="5F01FD03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Виды конкурсов</w:t>
      </w:r>
    </w:p>
    <w:p w14:paraId="6A544AFB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Порядок и сроки проведения открытого конкурса, состав документации о закупке</w:t>
      </w:r>
    </w:p>
    <w:p w14:paraId="3ECD78CB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Порядок, сроки и особенности проведения конкурсов с ограниченным участием</w:t>
      </w:r>
    </w:p>
    <w:p w14:paraId="6B9FD604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Особенности проведения двухэтапных конкурсов</w:t>
      </w:r>
    </w:p>
    <w:p w14:paraId="6DE24239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Особенности проведения закрытых конкурсов</w:t>
      </w:r>
    </w:p>
    <w:p w14:paraId="1C137EC5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Оценка заявок, окончательных предложений участников закупки и критерии этой оценки</w:t>
      </w:r>
    </w:p>
    <w:p w14:paraId="32F2FAFF" w14:textId="77777777" w:rsidR="00220883" w:rsidRDefault="00220883" w:rsidP="00220883">
      <w:pPr>
        <w:spacing w:line="20" w:lineRule="atLeast"/>
        <w:outlineLvl w:val="2"/>
        <w:rPr>
          <w:bCs/>
        </w:rPr>
      </w:pPr>
    </w:p>
    <w:p w14:paraId="2E93E1A7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11. Порядок осуществления закупок путем проведения аукциона:</w:t>
      </w:r>
    </w:p>
    <w:p w14:paraId="7A449569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Документация для проведения аукциона</w:t>
      </w:r>
    </w:p>
    <w:p w14:paraId="3424E3DE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Обеспечение заявки на участие в аукционе</w:t>
      </w:r>
    </w:p>
    <w:p w14:paraId="064685E8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Основные и дополнительные требования к участникам аукциона</w:t>
      </w:r>
    </w:p>
    <w:p w14:paraId="5A8BC8FB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Порядок и сроки проведения аукциона</w:t>
      </w:r>
    </w:p>
    <w:p w14:paraId="3FAA2BC3" w14:textId="77777777" w:rsidR="00220883" w:rsidRDefault="00220883" w:rsidP="00220883">
      <w:pPr>
        <w:spacing w:line="20" w:lineRule="atLeast"/>
        <w:outlineLvl w:val="2"/>
        <w:rPr>
          <w:bCs/>
        </w:rPr>
      </w:pPr>
    </w:p>
    <w:p w14:paraId="7E5DA4DD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12. Порядок осуществления закупок способом запроса котировок:</w:t>
      </w:r>
    </w:p>
    <w:p w14:paraId="698AA7FF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Ограничения для проведения запроса котировок</w:t>
      </w:r>
    </w:p>
    <w:p w14:paraId="075BC944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Документация для проведения запроса котировок</w:t>
      </w:r>
    </w:p>
    <w:p w14:paraId="6744F132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Требования к участникам запроса котировок</w:t>
      </w:r>
    </w:p>
    <w:p w14:paraId="5AE5ED8B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Порядок и сроки проведения запроса котировок</w:t>
      </w:r>
    </w:p>
    <w:p w14:paraId="41D6DA4B" w14:textId="77777777" w:rsidR="00220883" w:rsidRDefault="00220883" w:rsidP="00220883">
      <w:pPr>
        <w:spacing w:line="20" w:lineRule="atLeast"/>
        <w:outlineLvl w:val="2"/>
        <w:rPr>
          <w:bCs/>
        </w:rPr>
      </w:pPr>
    </w:p>
    <w:p w14:paraId="6A813F31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13. Порядок осуществления закупок способом запроса предложений:</w:t>
      </w:r>
    </w:p>
    <w:p w14:paraId="7B6233BB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Ограничения для проведения запроса предложений</w:t>
      </w:r>
    </w:p>
    <w:p w14:paraId="01679395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Документация для проведения запроса предложений</w:t>
      </w:r>
    </w:p>
    <w:p w14:paraId="7D957E56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Требования к участникам запроса предложений</w:t>
      </w:r>
    </w:p>
    <w:p w14:paraId="6B1CA6D2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Порядок и сроки проведения запроса предложений</w:t>
      </w:r>
    </w:p>
    <w:p w14:paraId="4538BC27" w14:textId="77777777" w:rsidR="00220883" w:rsidRDefault="00220883" w:rsidP="00220883">
      <w:pPr>
        <w:spacing w:line="20" w:lineRule="atLeast"/>
        <w:outlineLvl w:val="2"/>
        <w:rPr>
          <w:bCs/>
        </w:rPr>
      </w:pPr>
    </w:p>
    <w:p w14:paraId="2C96F35E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14. Осуществление закупки у единственного поставщика (подрядчика, исполнителя):</w:t>
      </w:r>
    </w:p>
    <w:p w14:paraId="360336C3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Ограничения для проведения закупки у единственного поставщика</w:t>
      </w:r>
    </w:p>
    <w:p w14:paraId="3458B9F9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Порядок, сроки и требования к участникам закупки у единственного поставщика</w:t>
      </w:r>
    </w:p>
    <w:p w14:paraId="4AE344D9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Особенности отдельных видов закупок:</w:t>
      </w:r>
    </w:p>
    <w:p w14:paraId="0BD505F0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Запреты и ограничения на допуск к закупкам</w:t>
      </w:r>
    </w:p>
    <w:p w14:paraId="06517825" w14:textId="77777777" w:rsidR="00220883" w:rsidRDefault="00220883" w:rsidP="00220883">
      <w:pPr>
        <w:pStyle w:val="a7"/>
        <w:spacing w:line="20" w:lineRule="atLeast"/>
        <w:outlineLvl w:val="2"/>
        <w:rPr>
          <w:bCs/>
        </w:rPr>
      </w:pPr>
    </w:p>
    <w:p w14:paraId="7E7AE081" w14:textId="77777777" w:rsidR="00220883" w:rsidRDefault="00220883" w:rsidP="00220883">
      <w:pPr>
        <w:spacing w:line="20" w:lineRule="atLeast"/>
        <w:outlineLvl w:val="2"/>
        <w:rPr>
          <w:bCs/>
        </w:rPr>
      </w:pPr>
      <w:r>
        <w:rPr>
          <w:b/>
          <w:bCs/>
        </w:rPr>
        <w:t>15. Контракты. Порядок заключения, исполнения, изменения и расторжения контрактов</w:t>
      </w:r>
      <w:r>
        <w:rPr>
          <w:bCs/>
        </w:rPr>
        <w:t>:</w:t>
      </w:r>
    </w:p>
    <w:p w14:paraId="4B03B67D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proofErr w:type="gramStart"/>
      <w:r>
        <w:rPr>
          <w:bCs/>
        </w:rPr>
        <w:t>Контракты :</w:t>
      </w:r>
      <w:proofErr w:type="gramEnd"/>
      <w:r>
        <w:rPr>
          <w:bCs/>
        </w:rPr>
        <w:t xml:space="preserve"> содержание, обязательные условия</w:t>
      </w:r>
    </w:p>
    <w:p w14:paraId="687CBC8A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Порядок и сроки подписания и регистрации контракта</w:t>
      </w:r>
    </w:p>
    <w:p w14:paraId="1459DFE3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lastRenderedPageBreak/>
        <w:t>Штрафы и пени заказчика и исполнителя по 44-ФЗ</w:t>
      </w:r>
    </w:p>
    <w:p w14:paraId="56EED491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 xml:space="preserve">Обеспечение исполнения </w:t>
      </w:r>
    </w:p>
    <w:p w14:paraId="235D94FF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Приемка товара (работ, услуг)</w:t>
      </w:r>
    </w:p>
    <w:p w14:paraId="5829B7B4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Оплата по контракту</w:t>
      </w:r>
    </w:p>
    <w:p w14:paraId="53794FA7" w14:textId="77777777" w:rsidR="00220883" w:rsidRDefault="00220883" w:rsidP="00220883">
      <w:pPr>
        <w:spacing w:line="20" w:lineRule="atLeast"/>
        <w:outlineLvl w:val="2"/>
        <w:rPr>
          <w:b/>
          <w:bCs/>
        </w:rPr>
      </w:pPr>
    </w:p>
    <w:p w14:paraId="6FF19CA5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16. Отчетность в госзакупках:</w:t>
      </w:r>
    </w:p>
    <w:p w14:paraId="2313641F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Отчеты заказчиков по 44-ФЗ</w:t>
      </w:r>
    </w:p>
    <w:p w14:paraId="39F4CE9B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Реестр контрактов</w:t>
      </w:r>
    </w:p>
    <w:p w14:paraId="7FA6E5E0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Реестр недобросовестных поставщиков</w:t>
      </w:r>
    </w:p>
    <w:p w14:paraId="40CDACD9" w14:textId="77777777" w:rsidR="00220883" w:rsidRDefault="00220883" w:rsidP="00220883">
      <w:pPr>
        <w:spacing w:line="20" w:lineRule="atLeast"/>
        <w:outlineLvl w:val="2"/>
        <w:rPr>
          <w:bCs/>
        </w:rPr>
      </w:pPr>
    </w:p>
    <w:p w14:paraId="2D6CDF05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17. Практическое занятие на ЕИС:</w:t>
      </w:r>
    </w:p>
    <w:p w14:paraId="44B482A8" w14:textId="77777777" w:rsidR="00220883" w:rsidRDefault="00220883" w:rsidP="00220883">
      <w:pPr>
        <w:pStyle w:val="a7"/>
        <w:numPr>
          <w:ilvl w:val="0"/>
          <w:numId w:val="34"/>
        </w:numPr>
        <w:spacing w:line="20" w:lineRule="atLeast"/>
        <w:outlineLvl w:val="2"/>
        <w:rPr>
          <w:bCs/>
        </w:rPr>
      </w:pPr>
      <w:r>
        <w:rPr>
          <w:bCs/>
        </w:rPr>
        <w:t>Работа в личном кабинете 44-ФЗ: планирование, осуществление закупок, заключение контрактов, внесение информации в реестр контрактов, отчетность</w:t>
      </w:r>
    </w:p>
    <w:p w14:paraId="5C053794" w14:textId="77777777" w:rsidR="00220883" w:rsidRDefault="00220883" w:rsidP="00220883">
      <w:pPr>
        <w:spacing w:line="20" w:lineRule="atLeast"/>
        <w:outlineLvl w:val="2"/>
        <w:rPr>
          <w:bCs/>
        </w:rPr>
      </w:pPr>
    </w:p>
    <w:p w14:paraId="4F320CB8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>18. Итоговое занятие:</w:t>
      </w:r>
    </w:p>
    <w:p w14:paraId="4E1ED485" w14:textId="77777777" w:rsidR="00220883" w:rsidRPr="00220883" w:rsidRDefault="00220883" w:rsidP="00220883">
      <w:pPr>
        <w:spacing w:line="20" w:lineRule="atLeast"/>
        <w:ind w:left="360"/>
        <w:outlineLvl w:val="2"/>
        <w:rPr>
          <w:bCs/>
        </w:rPr>
      </w:pPr>
      <w:r w:rsidRPr="00220883">
        <w:rPr>
          <w:bCs/>
        </w:rPr>
        <w:t>Решение практических кейсов по планированию закупок, определению способа выбора поставщика, требований к участникам, описанию объекта закупки, проведению закупок конкурентными и неконкурентным способами</w:t>
      </w:r>
    </w:p>
    <w:p w14:paraId="0FCBDED1" w14:textId="77777777" w:rsidR="00220883" w:rsidRDefault="00220883" w:rsidP="00220883">
      <w:pPr>
        <w:spacing w:line="20" w:lineRule="atLeast"/>
        <w:outlineLvl w:val="2"/>
        <w:rPr>
          <w:bCs/>
        </w:rPr>
      </w:pPr>
    </w:p>
    <w:p w14:paraId="1B2FAC01" w14:textId="77777777" w:rsidR="00220883" w:rsidRDefault="00220883" w:rsidP="00220883">
      <w:pPr>
        <w:spacing w:line="20" w:lineRule="atLeast"/>
        <w:outlineLvl w:val="2"/>
        <w:rPr>
          <w:b/>
          <w:bCs/>
        </w:rPr>
      </w:pPr>
      <w:r>
        <w:rPr>
          <w:b/>
          <w:bCs/>
        </w:rPr>
        <w:t xml:space="preserve">Итоговое тестирование </w:t>
      </w:r>
    </w:p>
    <w:p w14:paraId="4371B663" w14:textId="42E14917" w:rsidR="00446444" w:rsidRPr="00446444" w:rsidRDefault="00446444" w:rsidP="00446444">
      <w:pPr>
        <w:spacing w:line="20" w:lineRule="atLeast"/>
        <w:outlineLvl w:val="2"/>
        <w:rPr>
          <w:b/>
          <w:bCs/>
        </w:rPr>
      </w:pPr>
    </w:p>
    <w:p w14:paraId="7C6EC290" w14:textId="77777777" w:rsidR="009337A7" w:rsidRPr="008C1945" w:rsidRDefault="009337A7" w:rsidP="008C1945">
      <w:pPr>
        <w:rPr>
          <w:color w:val="444444"/>
          <w:shd w:val="clear" w:color="auto" w:fill="FFFFFF"/>
        </w:rPr>
      </w:pPr>
    </w:p>
    <w:sectPr w:rsidR="009337A7" w:rsidRPr="008C1945" w:rsidSect="009F029A">
      <w:headerReference w:type="default" r:id="rId7"/>
      <w:footerReference w:type="default" r:id="rId8"/>
      <w:pgSz w:w="11906" w:h="16838"/>
      <w:pgMar w:top="1134" w:right="424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652AD" w14:textId="77777777" w:rsidR="00885EA6" w:rsidRDefault="00885EA6" w:rsidP="00A21B5C">
      <w:r>
        <w:separator/>
      </w:r>
    </w:p>
  </w:endnote>
  <w:endnote w:type="continuationSeparator" w:id="0">
    <w:p w14:paraId="400D839F" w14:textId="77777777" w:rsidR="00885EA6" w:rsidRDefault="00885EA6" w:rsidP="00A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94751"/>
      <w:docPartObj>
        <w:docPartGallery w:val="Page Numbers (Bottom of Page)"/>
        <w:docPartUnique/>
      </w:docPartObj>
    </w:sdtPr>
    <w:sdtEndPr/>
    <w:sdtContent>
      <w:p w14:paraId="3A89DC54" w14:textId="77777777" w:rsidR="00C820A4" w:rsidRPr="00C820A4" w:rsidRDefault="00885EA6" w:rsidP="00C820A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0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8C360" w14:textId="77777777" w:rsidR="00885EA6" w:rsidRDefault="00885EA6" w:rsidP="00A21B5C">
      <w:r>
        <w:separator/>
      </w:r>
    </w:p>
  </w:footnote>
  <w:footnote w:type="continuationSeparator" w:id="0">
    <w:p w14:paraId="022F273A" w14:textId="77777777" w:rsidR="00885EA6" w:rsidRDefault="00885EA6" w:rsidP="00A2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B52F3" w14:textId="77777777" w:rsidR="001C50E7" w:rsidRDefault="001C50E7" w:rsidP="001C50E7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0FAA1769" w14:textId="77777777" w:rsidR="001C50E7" w:rsidRPr="00FF0323" w:rsidRDefault="001C50E7" w:rsidP="001C50E7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0ACA1447" wp14:editId="0578ABE8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0B50D68A" w14:textId="77777777" w:rsidR="001C50E7" w:rsidRDefault="001C50E7" w:rsidP="001C50E7">
    <w:pPr>
      <w:tabs>
        <w:tab w:val="left" w:pos="11430"/>
      </w:tabs>
      <w:ind w:right="90"/>
      <w:rPr>
        <w:rFonts w:cs="Arial"/>
        <w:sz w:val="16"/>
        <w:szCs w:val="16"/>
      </w:rPr>
    </w:pPr>
  </w:p>
  <w:p w14:paraId="374312DF" w14:textId="77777777" w:rsidR="001C50E7" w:rsidRPr="00D419F4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="00446444">
      <w:rPr>
        <w:rFonts w:asciiTheme="minorHAnsi" w:hAnsiTheme="minorHAnsi"/>
        <w:sz w:val="20"/>
        <w:szCs w:val="20"/>
      </w:rPr>
      <w:tab/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446444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2337CB55" w14:textId="77777777" w:rsidR="001C50E7" w:rsidRPr="00446444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446444">
      <w:rPr>
        <w:sz w:val="20"/>
        <w:szCs w:val="20"/>
        <w:lang w:val="en-US"/>
      </w:rPr>
      <w:t>●</w:t>
    </w:r>
    <w:r w:rsidRPr="00446444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446444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446444">
      <w:rPr>
        <w:rFonts w:asciiTheme="minorHAnsi" w:hAnsiTheme="minorHAnsi"/>
        <w:b/>
        <w:sz w:val="20"/>
        <w:szCs w:val="20"/>
        <w:lang w:val="en-US"/>
      </w:rPr>
      <w:t>:</w:t>
    </w:r>
    <w:r w:rsidRPr="00446444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446444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446444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446444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  </w:t>
    </w:r>
    <w:r w:rsidR="00446444" w:rsidRPr="00446444">
      <w:rPr>
        <w:rFonts w:asciiTheme="minorHAnsi" w:hAnsiTheme="minorHAnsi"/>
        <w:spacing w:val="20"/>
        <w:sz w:val="20"/>
        <w:szCs w:val="20"/>
        <w:lang w:val="en-US"/>
      </w:rPr>
      <w:tab/>
    </w:r>
    <w:r w:rsidRPr="00446444">
      <w:rPr>
        <w:sz w:val="20"/>
        <w:szCs w:val="20"/>
        <w:lang w:val="en-US"/>
      </w:rPr>
      <w:t>●</w:t>
    </w:r>
    <w:r w:rsidRPr="00446444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446444">
      <w:rPr>
        <w:rFonts w:asciiTheme="minorHAnsi" w:hAnsiTheme="minorHAnsi"/>
        <w:sz w:val="20"/>
        <w:szCs w:val="20"/>
        <w:lang w:val="en-US"/>
      </w:rPr>
      <w:t xml:space="preserve">.  </w:t>
    </w:r>
    <w:r w:rsidRPr="00446444">
      <w:rPr>
        <w:rFonts w:asciiTheme="minorHAnsi" w:hAnsiTheme="minorHAnsi"/>
        <w:sz w:val="20"/>
        <w:szCs w:val="20"/>
      </w:rPr>
      <w:t xml:space="preserve">(347) 223-33-74, </w:t>
    </w:r>
    <w:r w:rsidR="00446444">
      <w:rPr>
        <w:rFonts w:asciiTheme="minorHAnsi" w:hAnsiTheme="minorHAnsi"/>
        <w:sz w:val="20"/>
        <w:szCs w:val="20"/>
      </w:rPr>
      <w:t>+7-927-236-23-40</w:t>
    </w:r>
  </w:p>
  <w:p w14:paraId="2E8038F2" w14:textId="77777777" w:rsidR="00C820A4" w:rsidRPr="00C820A4" w:rsidRDefault="00C820A4" w:rsidP="001C50E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2674"/>
    <w:multiLevelType w:val="multilevel"/>
    <w:tmpl w:val="BD2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F7745"/>
    <w:multiLevelType w:val="multilevel"/>
    <w:tmpl w:val="D57C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50991"/>
    <w:multiLevelType w:val="hybridMultilevel"/>
    <w:tmpl w:val="F256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0651D"/>
    <w:multiLevelType w:val="multilevel"/>
    <w:tmpl w:val="8EE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A345D"/>
    <w:multiLevelType w:val="hybridMultilevel"/>
    <w:tmpl w:val="DA3CDF5C"/>
    <w:lvl w:ilvl="0" w:tplc="3C00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FDF"/>
    <w:multiLevelType w:val="multilevel"/>
    <w:tmpl w:val="EA2E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50910"/>
    <w:multiLevelType w:val="multilevel"/>
    <w:tmpl w:val="BCEA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02492"/>
    <w:multiLevelType w:val="multilevel"/>
    <w:tmpl w:val="46B8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F259E"/>
    <w:multiLevelType w:val="multilevel"/>
    <w:tmpl w:val="D61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77BB6"/>
    <w:multiLevelType w:val="multilevel"/>
    <w:tmpl w:val="8E2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03158"/>
    <w:multiLevelType w:val="multilevel"/>
    <w:tmpl w:val="71E6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B6CD0"/>
    <w:multiLevelType w:val="multilevel"/>
    <w:tmpl w:val="91EA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A208CF"/>
    <w:multiLevelType w:val="multilevel"/>
    <w:tmpl w:val="589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84ACB"/>
    <w:multiLevelType w:val="multilevel"/>
    <w:tmpl w:val="2E68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D25921"/>
    <w:multiLevelType w:val="multilevel"/>
    <w:tmpl w:val="44F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85E85"/>
    <w:multiLevelType w:val="multilevel"/>
    <w:tmpl w:val="C7D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077DE0"/>
    <w:multiLevelType w:val="multilevel"/>
    <w:tmpl w:val="9DF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D317D"/>
    <w:multiLevelType w:val="multilevel"/>
    <w:tmpl w:val="6D7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02511"/>
    <w:multiLevelType w:val="multilevel"/>
    <w:tmpl w:val="615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3C58C2"/>
    <w:multiLevelType w:val="multilevel"/>
    <w:tmpl w:val="C450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A6564"/>
    <w:multiLevelType w:val="multilevel"/>
    <w:tmpl w:val="F048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E01473"/>
    <w:multiLevelType w:val="multilevel"/>
    <w:tmpl w:val="727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E67FD9"/>
    <w:multiLevelType w:val="multilevel"/>
    <w:tmpl w:val="080E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80205"/>
    <w:multiLevelType w:val="hybridMultilevel"/>
    <w:tmpl w:val="5C60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E58BA"/>
    <w:multiLevelType w:val="multilevel"/>
    <w:tmpl w:val="5DC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331CB"/>
    <w:multiLevelType w:val="multilevel"/>
    <w:tmpl w:val="00AE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EA4381"/>
    <w:multiLevelType w:val="multilevel"/>
    <w:tmpl w:val="F15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633469"/>
    <w:multiLevelType w:val="multilevel"/>
    <w:tmpl w:val="B9B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2E3EF5"/>
    <w:multiLevelType w:val="multilevel"/>
    <w:tmpl w:val="0182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004C8B"/>
    <w:multiLevelType w:val="multilevel"/>
    <w:tmpl w:val="4A1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29"/>
  </w:num>
  <w:num w:numId="5">
    <w:abstractNumId w:val="5"/>
  </w:num>
  <w:num w:numId="6">
    <w:abstractNumId w:val="14"/>
  </w:num>
  <w:num w:numId="7">
    <w:abstractNumId w:val="13"/>
  </w:num>
  <w:num w:numId="8">
    <w:abstractNumId w:val="33"/>
  </w:num>
  <w:num w:numId="9">
    <w:abstractNumId w:val="6"/>
  </w:num>
  <w:num w:numId="10">
    <w:abstractNumId w:val="16"/>
  </w:num>
  <w:num w:numId="11">
    <w:abstractNumId w:val="0"/>
  </w:num>
  <w:num w:numId="12">
    <w:abstractNumId w:val="9"/>
  </w:num>
  <w:num w:numId="13">
    <w:abstractNumId w:val="4"/>
  </w:num>
  <w:num w:numId="14">
    <w:abstractNumId w:val="10"/>
  </w:num>
  <w:num w:numId="15">
    <w:abstractNumId w:val="21"/>
  </w:num>
  <w:num w:numId="16">
    <w:abstractNumId w:val="11"/>
  </w:num>
  <w:num w:numId="17">
    <w:abstractNumId w:val="19"/>
  </w:num>
  <w:num w:numId="18">
    <w:abstractNumId w:val="27"/>
  </w:num>
  <w:num w:numId="19">
    <w:abstractNumId w:val="12"/>
  </w:num>
  <w:num w:numId="20">
    <w:abstractNumId w:val="20"/>
  </w:num>
  <w:num w:numId="21">
    <w:abstractNumId w:val="30"/>
  </w:num>
  <w:num w:numId="22">
    <w:abstractNumId w:val="7"/>
  </w:num>
  <w:num w:numId="23">
    <w:abstractNumId w:val="31"/>
  </w:num>
  <w:num w:numId="24">
    <w:abstractNumId w:val="23"/>
  </w:num>
  <w:num w:numId="25">
    <w:abstractNumId w:val="18"/>
  </w:num>
  <w:num w:numId="26">
    <w:abstractNumId w:val="22"/>
  </w:num>
  <w:num w:numId="27">
    <w:abstractNumId w:val="1"/>
  </w:num>
  <w:num w:numId="28">
    <w:abstractNumId w:val="28"/>
  </w:num>
  <w:num w:numId="29">
    <w:abstractNumId w:val="15"/>
  </w:num>
  <w:num w:numId="30">
    <w:abstractNumId w:val="24"/>
  </w:num>
  <w:num w:numId="31">
    <w:abstractNumId w:val="32"/>
  </w:num>
  <w:num w:numId="32">
    <w:abstractNumId w:val="17"/>
  </w:num>
  <w:num w:numId="33">
    <w:abstractNumId w:val="3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04821"/>
    <w:rsid w:val="00045545"/>
    <w:rsid w:val="0006396E"/>
    <w:rsid w:val="000F1A3D"/>
    <w:rsid w:val="00126A52"/>
    <w:rsid w:val="001678D7"/>
    <w:rsid w:val="001A437E"/>
    <w:rsid w:val="001A5371"/>
    <w:rsid w:val="001C50E7"/>
    <w:rsid w:val="00220883"/>
    <w:rsid w:val="002C7BC9"/>
    <w:rsid w:val="00361C2D"/>
    <w:rsid w:val="003B726F"/>
    <w:rsid w:val="003D32A4"/>
    <w:rsid w:val="003E0D2A"/>
    <w:rsid w:val="003F5685"/>
    <w:rsid w:val="00402B0D"/>
    <w:rsid w:val="0041063C"/>
    <w:rsid w:val="00446444"/>
    <w:rsid w:val="00492B84"/>
    <w:rsid w:val="004B430A"/>
    <w:rsid w:val="00537F5E"/>
    <w:rsid w:val="00555903"/>
    <w:rsid w:val="005C4F92"/>
    <w:rsid w:val="00631106"/>
    <w:rsid w:val="00641C21"/>
    <w:rsid w:val="00682A56"/>
    <w:rsid w:val="006F1C2E"/>
    <w:rsid w:val="00704410"/>
    <w:rsid w:val="0082086C"/>
    <w:rsid w:val="00841614"/>
    <w:rsid w:val="00885EA6"/>
    <w:rsid w:val="008C1945"/>
    <w:rsid w:val="008C37C1"/>
    <w:rsid w:val="008E2794"/>
    <w:rsid w:val="009337A7"/>
    <w:rsid w:val="009B5167"/>
    <w:rsid w:val="009D46CA"/>
    <w:rsid w:val="009F029A"/>
    <w:rsid w:val="00A05267"/>
    <w:rsid w:val="00A21B5C"/>
    <w:rsid w:val="00A264F8"/>
    <w:rsid w:val="00A8290D"/>
    <w:rsid w:val="00B2585A"/>
    <w:rsid w:val="00B6699F"/>
    <w:rsid w:val="00BB1EDA"/>
    <w:rsid w:val="00BC2570"/>
    <w:rsid w:val="00C06D94"/>
    <w:rsid w:val="00C820A4"/>
    <w:rsid w:val="00CA6C83"/>
    <w:rsid w:val="00CD447B"/>
    <w:rsid w:val="00D03A43"/>
    <w:rsid w:val="00D50258"/>
    <w:rsid w:val="00DE67D4"/>
    <w:rsid w:val="00DF1BC0"/>
    <w:rsid w:val="00E63E92"/>
    <w:rsid w:val="00EC0D20"/>
    <w:rsid w:val="00ED60AD"/>
    <w:rsid w:val="00EF5EC7"/>
    <w:rsid w:val="00F03BCB"/>
    <w:rsid w:val="00F04DA4"/>
    <w:rsid w:val="00F12039"/>
    <w:rsid w:val="00FA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33AC6"/>
  <w15:docId w15:val="{9A8FBC6F-98E9-4126-A8C0-18DDE95C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uiPriority w:val="99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82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0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33</cp:revision>
  <dcterms:created xsi:type="dcterms:W3CDTF">2015-01-30T11:54:00Z</dcterms:created>
  <dcterms:modified xsi:type="dcterms:W3CDTF">2021-03-05T15:13:00Z</dcterms:modified>
</cp:coreProperties>
</file>