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0" w:rsidRPr="001C50E7" w:rsidRDefault="00BC2570" w:rsidP="0006396E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r w:rsidRPr="001C50E7">
        <w:rPr>
          <w:b w:val="0"/>
          <w:bCs w:val="0"/>
          <w:caps/>
          <w:color w:val="444444"/>
          <w:sz w:val="32"/>
          <w:szCs w:val="24"/>
        </w:rPr>
        <w:t>ПРОГРАММА КУРСА</w:t>
      </w:r>
      <w:r w:rsidRPr="00555903">
        <w:rPr>
          <w:b w:val="0"/>
          <w:bCs w:val="0"/>
          <w:caps/>
          <w:color w:val="444444"/>
          <w:sz w:val="32"/>
          <w:szCs w:val="24"/>
        </w:rPr>
        <w:t> </w:t>
      </w:r>
      <w:r w:rsidR="0006396E" w:rsidRPr="00555903">
        <w:rPr>
          <w:b w:val="0"/>
          <w:bCs w:val="0"/>
          <w:caps/>
          <w:color w:val="444444"/>
          <w:sz w:val="32"/>
          <w:szCs w:val="24"/>
        </w:rPr>
        <w:t>«</w:t>
      </w:r>
      <w:r w:rsidR="004F5338" w:rsidRPr="004F5338">
        <w:rPr>
          <w:b w:val="0"/>
          <w:bCs w:val="0"/>
          <w:caps/>
          <w:color w:val="444444"/>
          <w:sz w:val="32"/>
          <w:szCs w:val="24"/>
        </w:rPr>
        <w:t>Составление сме</w:t>
      </w:r>
      <w:r w:rsidR="00981315">
        <w:rPr>
          <w:b w:val="0"/>
          <w:bCs w:val="0"/>
          <w:caps/>
          <w:color w:val="444444"/>
          <w:sz w:val="32"/>
          <w:szCs w:val="24"/>
        </w:rPr>
        <w:t>т на пусконаладочные работы (ПНР</w:t>
      </w:r>
      <w:r w:rsidR="004F5338" w:rsidRPr="004F5338">
        <w:rPr>
          <w:b w:val="0"/>
          <w:bCs w:val="0"/>
          <w:caps/>
          <w:color w:val="444444"/>
          <w:sz w:val="32"/>
          <w:szCs w:val="24"/>
        </w:rPr>
        <w:t>) с изучением программы Гранд-смета</w:t>
      </w:r>
      <w:r w:rsidR="0006396E" w:rsidRPr="001C50E7">
        <w:rPr>
          <w:b w:val="0"/>
          <w:bCs w:val="0"/>
          <w:caps/>
          <w:color w:val="444444"/>
          <w:sz w:val="32"/>
          <w:szCs w:val="24"/>
        </w:rPr>
        <w:t>»</w:t>
      </w:r>
      <w:bookmarkStart w:id="0" w:name="_GoBack"/>
      <w:bookmarkEnd w:id="0"/>
    </w:p>
    <w:p w:rsidR="00034D56" w:rsidRPr="00034D56" w:rsidRDefault="00034D56" w:rsidP="00034D56">
      <w:pPr>
        <w:outlineLvl w:val="2"/>
        <w:rPr>
          <w:b/>
          <w:bCs/>
        </w:rPr>
      </w:pPr>
      <w:r w:rsidRPr="00034D56">
        <w:rPr>
          <w:b/>
          <w:bCs/>
        </w:rPr>
        <w:t>Общие положения:</w:t>
      </w:r>
    </w:p>
    <w:p w:rsidR="00034D56" w:rsidRPr="00034D56" w:rsidRDefault="00034D56" w:rsidP="00034D56">
      <w:pPr>
        <w:numPr>
          <w:ilvl w:val="0"/>
          <w:numId w:val="6"/>
        </w:numPr>
        <w:ind w:left="567" w:hanging="283"/>
      </w:pPr>
      <w:r w:rsidRPr="00034D56">
        <w:t>Определение монтажных работ.</w:t>
      </w:r>
    </w:p>
    <w:p w:rsidR="00034D56" w:rsidRPr="00034D56" w:rsidRDefault="00034D56" w:rsidP="00034D56">
      <w:pPr>
        <w:numPr>
          <w:ilvl w:val="0"/>
          <w:numId w:val="6"/>
        </w:numPr>
        <w:ind w:left="567" w:hanging="283"/>
      </w:pPr>
      <w:r w:rsidRPr="00034D56">
        <w:t>Определение пусконаладочных работ (ПНР).</w:t>
      </w:r>
    </w:p>
    <w:p w:rsidR="00034D56" w:rsidRPr="00034D56" w:rsidRDefault="00034D56" w:rsidP="00034D56">
      <w:pPr>
        <w:numPr>
          <w:ilvl w:val="0"/>
          <w:numId w:val="6"/>
        </w:numPr>
        <w:ind w:left="567" w:hanging="283"/>
      </w:pPr>
      <w:r w:rsidRPr="00034D56">
        <w:t>Пусконаладочные работы «вхолостую» и «под нагрузкой».</w:t>
      </w:r>
    </w:p>
    <w:p w:rsidR="00034D56" w:rsidRPr="00034D56" w:rsidRDefault="00034D56" w:rsidP="00034D56"/>
    <w:p w:rsidR="00034D56" w:rsidRPr="00034D56" w:rsidRDefault="00034D56" w:rsidP="00034D56">
      <w:pPr>
        <w:outlineLvl w:val="2"/>
        <w:rPr>
          <w:b/>
          <w:bCs/>
        </w:rPr>
      </w:pPr>
      <w:r w:rsidRPr="00034D56">
        <w:rPr>
          <w:b/>
          <w:bCs/>
        </w:rPr>
        <w:t>Нормативные основы определения сметной стоимости ПНР. Состав затрат:</w:t>
      </w:r>
    </w:p>
    <w:p w:rsidR="00034D56" w:rsidRPr="00034D56" w:rsidRDefault="00034D56" w:rsidP="00034D56">
      <w:pPr>
        <w:numPr>
          <w:ilvl w:val="0"/>
          <w:numId w:val="7"/>
        </w:numPr>
        <w:ind w:left="567" w:hanging="283"/>
      </w:pPr>
      <w:r w:rsidRPr="00034D56">
        <w:t>Государственные сметные нормы на пусконаладочные работы.</w:t>
      </w:r>
    </w:p>
    <w:p w:rsidR="00034D56" w:rsidRPr="00034D56" w:rsidRDefault="00034D56" w:rsidP="00034D56">
      <w:pPr>
        <w:numPr>
          <w:ilvl w:val="0"/>
          <w:numId w:val="7"/>
        </w:numPr>
        <w:ind w:left="567" w:hanging="283"/>
      </w:pPr>
      <w:r w:rsidRPr="00034D56">
        <w:t>Федеральные единичные расценки на пусконаладочные работы.</w:t>
      </w:r>
    </w:p>
    <w:p w:rsidR="00034D56" w:rsidRPr="00034D56" w:rsidRDefault="00034D56" w:rsidP="00034D56">
      <w:pPr>
        <w:numPr>
          <w:ilvl w:val="0"/>
          <w:numId w:val="7"/>
        </w:numPr>
        <w:ind w:left="567" w:hanging="283"/>
      </w:pPr>
      <w:r w:rsidRPr="00034D56">
        <w:t>Состав затрат, не включенных в единичные расценки на ПНР.</w:t>
      </w:r>
    </w:p>
    <w:p w:rsidR="00034D56" w:rsidRPr="00034D56" w:rsidRDefault="00034D56" w:rsidP="00034D56">
      <w:pPr>
        <w:numPr>
          <w:ilvl w:val="0"/>
          <w:numId w:val="7"/>
        </w:numPr>
        <w:ind w:left="567" w:hanging="283"/>
      </w:pPr>
      <w:r w:rsidRPr="00034D56">
        <w:t>Коэффициенты, учитывающие особые условия производства ПНР.</w:t>
      </w:r>
    </w:p>
    <w:p w:rsidR="00034D56" w:rsidRPr="00034D56" w:rsidRDefault="00034D56" w:rsidP="00034D56">
      <w:pPr>
        <w:numPr>
          <w:ilvl w:val="0"/>
          <w:numId w:val="7"/>
        </w:numPr>
        <w:ind w:left="567" w:hanging="283"/>
      </w:pPr>
      <w:r w:rsidRPr="00034D56">
        <w:t>Накладные расходы и сметная прибыль при производстве ПНР.</w:t>
      </w:r>
    </w:p>
    <w:p w:rsidR="00034D56" w:rsidRPr="00034D56" w:rsidRDefault="00034D56" w:rsidP="00034D56">
      <w:pPr>
        <w:numPr>
          <w:ilvl w:val="0"/>
          <w:numId w:val="7"/>
        </w:numPr>
        <w:ind w:left="567" w:hanging="283"/>
      </w:pPr>
      <w:r w:rsidRPr="00034D56">
        <w:t>Прочие затраты при производстве ПНР.</w:t>
      </w:r>
    </w:p>
    <w:p w:rsidR="00034D56" w:rsidRPr="00034D56" w:rsidRDefault="00034D56" w:rsidP="00034D56"/>
    <w:p w:rsidR="00034D56" w:rsidRPr="00034D56" w:rsidRDefault="00034D56" w:rsidP="00034D56">
      <w:pPr>
        <w:outlineLvl w:val="2"/>
        <w:rPr>
          <w:b/>
          <w:bCs/>
        </w:rPr>
      </w:pPr>
      <w:r w:rsidRPr="00034D56">
        <w:rPr>
          <w:b/>
          <w:bCs/>
        </w:rPr>
        <w:t>Определение стоимости ПНР в текущих ценах:</w:t>
      </w:r>
    </w:p>
    <w:p w:rsidR="00034D56" w:rsidRPr="00034D56" w:rsidRDefault="00034D56" w:rsidP="00034D56">
      <w:pPr>
        <w:numPr>
          <w:ilvl w:val="0"/>
          <w:numId w:val="8"/>
        </w:numPr>
        <w:ind w:left="567" w:hanging="283"/>
      </w:pPr>
      <w:r w:rsidRPr="00034D56">
        <w:t>Ресурсный метод расчета стоимости ПНР в текущих ценах.</w:t>
      </w:r>
    </w:p>
    <w:p w:rsidR="00034D56" w:rsidRPr="00034D56" w:rsidRDefault="00034D56" w:rsidP="00034D56">
      <w:pPr>
        <w:numPr>
          <w:ilvl w:val="0"/>
          <w:numId w:val="8"/>
        </w:numPr>
        <w:ind w:left="567" w:hanging="283"/>
      </w:pPr>
      <w:r w:rsidRPr="00034D56">
        <w:t>Базисно - индексный метод расчета стоимости ПНР в текущих ценах.</w:t>
      </w:r>
    </w:p>
    <w:p w:rsidR="00034D56" w:rsidRPr="00034D56" w:rsidRDefault="00034D56" w:rsidP="00034D56"/>
    <w:p w:rsidR="00034D56" w:rsidRPr="00034D56" w:rsidRDefault="00034D56" w:rsidP="00034D56">
      <w:pPr>
        <w:outlineLvl w:val="2"/>
        <w:rPr>
          <w:b/>
          <w:bCs/>
        </w:rPr>
      </w:pPr>
      <w:r w:rsidRPr="00034D56">
        <w:rPr>
          <w:b/>
          <w:bCs/>
        </w:rPr>
        <w:t>Составление смет на пусконаладочные работы:</w:t>
      </w:r>
    </w:p>
    <w:p w:rsidR="00034D56" w:rsidRPr="00034D56" w:rsidRDefault="00034D56" w:rsidP="00034D56">
      <w:pPr>
        <w:numPr>
          <w:ilvl w:val="0"/>
          <w:numId w:val="9"/>
        </w:numPr>
        <w:ind w:left="567" w:hanging="283"/>
      </w:pPr>
      <w:r w:rsidRPr="00034D56">
        <w:t>Локальный сметный расчет на ПНР.</w:t>
      </w:r>
    </w:p>
    <w:p w:rsidR="00034D56" w:rsidRPr="00034D56" w:rsidRDefault="00034D56" w:rsidP="00034D56">
      <w:pPr>
        <w:numPr>
          <w:ilvl w:val="0"/>
          <w:numId w:val="9"/>
        </w:numPr>
        <w:ind w:left="567" w:hanging="283"/>
      </w:pPr>
      <w:r w:rsidRPr="00034D56">
        <w:t>Пусконаладочные работы в со</w:t>
      </w:r>
      <w:r>
        <w:t>ставе сводного сметного расчета</w:t>
      </w:r>
      <w:r w:rsidRPr="00034D56">
        <w:t>.</w:t>
      </w:r>
    </w:p>
    <w:p w:rsidR="00034D56" w:rsidRPr="00034D56" w:rsidRDefault="00034D56" w:rsidP="00034D56"/>
    <w:p w:rsidR="00034D56" w:rsidRPr="00034D56" w:rsidRDefault="00034D56" w:rsidP="00034D56">
      <w:pPr>
        <w:outlineLvl w:val="2"/>
        <w:rPr>
          <w:b/>
          <w:bCs/>
        </w:rPr>
      </w:pPr>
      <w:r w:rsidRPr="00034D56">
        <w:rPr>
          <w:b/>
          <w:bCs/>
        </w:rPr>
        <w:t>Особенности применения сборников на пусконаладочные работы:</w:t>
      </w:r>
    </w:p>
    <w:p w:rsidR="00034D56" w:rsidRPr="00034D56" w:rsidRDefault="00034D56" w:rsidP="00034D56">
      <w:pPr>
        <w:numPr>
          <w:ilvl w:val="0"/>
          <w:numId w:val="10"/>
        </w:numPr>
        <w:ind w:left="567" w:hanging="283"/>
      </w:pPr>
      <w:r w:rsidRPr="00034D56">
        <w:t>Общие положения по применению сборника 1.Электротехнические устройства.</w:t>
      </w:r>
    </w:p>
    <w:p w:rsidR="00034D56" w:rsidRPr="00034D56" w:rsidRDefault="00034D56" w:rsidP="00034D56">
      <w:pPr>
        <w:numPr>
          <w:ilvl w:val="0"/>
          <w:numId w:val="10"/>
        </w:numPr>
        <w:ind w:left="567" w:hanging="283"/>
      </w:pPr>
      <w:r w:rsidRPr="00034D56">
        <w:t>Общие положения по применению сборника 3. Системы вентиляции и кондиционирования воздуха .</w:t>
      </w:r>
    </w:p>
    <w:p w:rsidR="00034D56" w:rsidRPr="00034D56" w:rsidRDefault="00034D56" w:rsidP="00034D56">
      <w:pPr>
        <w:numPr>
          <w:ilvl w:val="0"/>
          <w:numId w:val="10"/>
        </w:numPr>
        <w:ind w:left="567" w:hanging="283"/>
      </w:pPr>
      <w:r w:rsidRPr="00034D56">
        <w:t>Общие положения по применению сборника 6. Холодильные и компрессорные установки.</w:t>
      </w:r>
    </w:p>
    <w:p w:rsidR="00034D56" w:rsidRPr="00034D56" w:rsidRDefault="00034D56" w:rsidP="00034D56">
      <w:pPr>
        <w:numPr>
          <w:ilvl w:val="0"/>
          <w:numId w:val="10"/>
        </w:numPr>
        <w:ind w:left="567" w:hanging="283"/>
      </w:pPr>
      <w:r w:rsidRPr="00034D56">
        <w:t>Общие положения по применению сборника 7. Теплоэнергетическое оборудование.</w:t>
      </w:r>
    </w:p>
    <w:p w:rsidR="00034D56" w:rsidRPr="00034D56" w:rsidRDefault="00034D56" w:rsidP="00034D56">
      <w:pPr>
        <w:numPr>
          <w:ilvl w:val="0"/>
          <w:numId w:val="10"/>
        </w:numPr>
        <w:ind w:left="567" w:hanging="283"/>
      </w:pPr>
      <w:r w:rsidRPr="00034D56">
        <w:t>Общие положения по применению сборника 8. Сооружения водоснабжения и канализации.</w:t>
      </w:r>
    </w:p>
    <w:p w:rsidR="00034D56" w:rsidRPr="00034D56" w:rsidRDefault="00034D56" w:rsidP="00034D56"/>
    <w:p w:rsidR="00034D56" w:rsidRPr="00034D56" w:rsidRDefault="00034D56" w:rsidP="00034D56">
      <w:pPr>
        <w:outlineLvl w:val="2"/>
        <w:rPr>
          <w:b/>
          <w:bCs/>
        </w:rPr>
      </w:pPr>
      <w:r w:rsidRPr="00034D56">
        <w:rPr>
          <w:b/>
          <w:bCs/>
        </w:rPr>
        <w:t>Особенности применения сборника 2. Автоматизированные системы управления:</w:t>
      </w:r>
    </w:p>
    <w:p w:rsidR="00034D56" w:rsidRPr="00034D56" w:rsidRDefault="00034D56" w:rsidP="00034D56">
      <w:pPr>
        <w:numPr>
          <w:ilvl w:val="0"/>
          <w:numId w:val="11"/>
        </w:numPr>
        <w:ind w:left="567" w:hanging="283"/>
      </w:pPr>
      <w:r w:rsidRPr="00034D56">
        <w:t>Область применения расценок сборника 2 АСУ.</w:t>
      </w:r>
    </w:p>
    <w:p w:rsidR="00034D56" w:rsidRPr="00034D56" w:rsidRDefault="00034D56" w:rsidP="00034D56">
      <w:pPr>
        <w:numPr>
          <w:ilvl w:val="0"/>
          <w:numId w:val="11"/>
        </w:numPr>
        <w:ind w:left="567" w:hanging="283"/>
      </w:pPr>
      <w:r w:rsidRPr="00034D56">
        <w:t>Стадии (этапы) проведения ПНР по АСУ.</w:t>
      </w:r>
    </w:p>
    <w:p w:rsidR="00034D56" w:rsidRPr="00034D56" w:rsidRDefault="00034D56" w:rsidP="00034D56">
      <w:pPr>
        <w:numPr>
          <w:ilvl w:val="0"/>
          <w:numId w:val="11"/>
        </w:numPr>
        <w:ind w:left="567" w:hanging="283"/>
      </w:pPr>
      <w:r w:rsidRPr="00034D56">
        <w:t>Состав затрат, не учтенных в расценках сборника 2 АСУ.</w:t>
      </w:r>
    </w:p>
    <w:p w:rsidR="00034D56" w:rsidRPr="00034D56" w:rsidRDefault="00034D56" w:rsidP="00034D56">
      <w:pPr>
        <w:numPr>
          <w:ilvl w:val="0"/>
          <w:numId w:val="11"/>
        </w:numPr>
        <w:ind w:left="567" w:hanging="283"/>
      </w:pPr>
      <w:r w:rsidRPr="00034D56">
        <w:t>Категории технической сложности систем АСУ, их характеристики и коэффициенты метрологической сложности, развитости информационных функций и развитости управляющих функций.</w:t>
      </w:r>
    </w:p>
    <w:p w:rsidR="00034D56" w:rsidRPr="00034D56" w:rsidRDefault="00034D56" w:rsidP="00034D56">
      <w:pPr>
        <w:numPr>
          <w:ilvl w:val="0"/>
          <w:numId w:val="11"/>
        </w:numPr>
        <w:ind w:left="567" w:hanging="283"/>
      </w:pPr>
      <w:r w:rsidRPr="00034D56">
        <w:t>Расчет числа каналов АСУ, Каналы информационные и каналы управления. Каналы аналоговые и каналы дискретные.</w:t>
      </w:r>
    </w:p>
    <w:p w:rsidR="00034D56" w:rsidRPr="00034D56" w:rsidRDefault="00034D56" w:rsidP="00034D56">
      <w:pPr>
        <w:numPr>
          <w:ilvl w:val="0"/>
          <w:numId w:val="11"/>
        </w:numPr>
        <w:ind w:left="567" w:hanging="283"/>
      </w:pPr>
      <w:r w:rsidRPr="00034D56">
        <w:t>Коэффициенты Фим и ФУ.</w:t>
      </w:r>
    </w:p>
    <w:p w:rsidR="00034D56" w:rsidRPr="00034D56" w:rsidRDefault="00034D56" w:rsidP="00034D56">
      <w:pPr>
        <w:numPr>
          <w:ilvl w:val="0"/>
          <w:numId w:val="11"/>
        </w:numPr>
        <w:ind w:left="567" w:hanging="283"/>
      </w:pPr>
      <w:r w:rsidRPr="00034D56">
        <w:t>Пример расчета сметы на ПНР АСУ. (Практические занятия).</w:t>
      </w:r>
    </w:p>
    <w:p w:rsidR="00A021B2" w:rsidRPr="008F494A" w:rsidRDefault="00A021B2" w:rsidP="00034D56">
      <w:pPr>
        <w:rPr>
          <w:b/>
          <w:color w:val="444444"/>
          <w:shd w:val="clear" w:color="auto" w:fill="FFFFFF"/>
        </w:rPr>
      </w:pPr>
    </w:p>
    <w:sectPr w:rsidR="00A021B2" w:rsidRPr="008F494A" w:rsidSect="00A21B5C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02" w:rsidRDefault="00A23F02" w:rsidP="00A21B5C">
      <w:r>
        <w:separator/>
      </w:r>
    </w:p>
  </w:endnote>
  <w:endnote w:type="continuationSeparator" w:id="1">
    <w:p w:rsidR="00A23F02" w:rsidRDefault="00A23F02" w:rsidP="00A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02" w:rsidRDefault="00A23F02" w:rsidP="00A21B5C">
      <w:r>
        <w:separator/>
      </w:r>
    </w:p>
  </w:footnote>
  <w:footnote w:type="continuationSeparator" w:id="1">
    <w:p w:rsidR="00A23F02" w:rsidRDefault="00A23F02" w:rsidP="00A2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E7" w:rsidRDefault="001C50E7" w:rsidP="001C50E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1C50E7" w:rsidRPr="00FF0323" w:rsidRDefault="001C50E7" w:rsidP="001C50E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1C50E7" w:rsidRDefault="001C50E7" w:rsidP="001C50E7">
    <w:pPr>
      <w:tabs>
        <w:tab w:val="left" w:pos="11430"/>
      </w:tabs>
      <w:ind w:right="90"/>
      <w:rPr>
        <w:rFonts w:cs="Arial"/>
        <w:sz w:val="16"/>
        <w:szCs w:val="16"/>
      </w:rPr>
    </w:pPr>
  </w:p>
  <w:p w:rsidR="001C50E7" w:rsidRPr="00D419F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302668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1C50E7" w:rsidRPr="00FF0323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302668">
      <w:rPr>
        <w:rFonts w:asciiTheme="minorHAnsi" w:hAnsiTheme="minorHAnsi"/>
        <w:sz w:val="20"/>
        <w:szCs w:val="20"/>
        <w:lang w:val="en-US"/>
      </w:rPr>
      <w:t>+7-927-236-2340</w:t>
    </w:r>
  </w:p>
  <w:p w:rsidR="001C50E7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A21B5C" w:rsidRPr="001C50E7" w:rsidRDefault="00A21B5C" w:rsidP="001C50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345D"/>
    <w:multiLevelType w:val="hybridMultilevel"/>
    <w:tmpl w:val="DA3CDF5C"/>
    <w:lvl w:ilvl="0" w:tplc="3C00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24A3"/>
    <w:multiLevelType w:val="multilevel"/>
    <w:tmpl w:val="7A12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E041F"/>
    <w:multiLevelType w:val="multilevel"/>
    <w:tmpl w:val="B66A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36497"/>
    <w:multiLevelType w:val="multilevel"/>
    <w:tmpl w:val="6ED8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52873"/>
    <w:multiLevelType w:val="multilevel"/>
    <w:tmpl w:val="E98E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37BF9"/>
    <w:multiLevelType w:val="multilevel"/>
    <w:tmpl w:val="B1CC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36B0A"/>
    <w:multiLevelType w:val="multilevel"/>
    <w:tmpl w:val="5A60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04821"/>
    <w:rsid w:val="00034D56"/>
    <w:rsid w:val="00036225"/>
    <w:rsid w:val="0006396E"/>
    <w:rsid w:val="000D5105"/>
    <w:rsid w:val="00126A52"/>
    <w:rsid w:val="001678D7"/>
    <w:rsid w:val="001A437E"/>
    <w:rsid w:val="001C50E7"/>
    <w:rsid w:val="002C7BC9"/>
    <w:rsid w:val="002D2840"/>
    <w:rsid w:val="00302668"/>
    <w:rsid w:val="003B726F"/>
    <w:rsid w:val="003D32A4"/>
    <w:rsid w:val="003F5685"/>
    <w:rsid w:val="00402B0D"/>
    <w:rsid w:val="0041063C"/>
    <w:rsid w:val="00492B84"/>
    <w:rsid w:val="004F5338"/>
    <w:rsid w:val="00555903"/>
    <w:rsid w:val="00682A56"/>
    <w:rsid w:val="00704410"/>
    <w:rsid w:val="00841614"/>
    <w:rsid w:val="008C37C1"/>
    <w:rsid w:val="008E2794"/>
    <w:rsid w:val="008F3B12"/>
    <w:rsid w:val="008F494A"/>
    <w:rsid w:val="009337A7"/>
    <w:rsid w:val="00981315"/>
    <w:rsid w:val="009B5167"/>
    <w:rsid w:val="009D46CA"/>
    <w:rsid w:val="00A021B2"/>
    <w:rsid w:val="00A05267"/>
    <w:rsid w:val="00A21B5C"/>
    <w:rsid w:val="00A23F02"/>
    <w:rsid w:val="00A264F8"/>
    <w:rsid w:val="00A8290D"/>
    <w:rsid w:val="00B6699F"/>
    <w:rsid w:val="00BB1EDA"/>
    <w:rsid w:val="00BC2570"/>
    <w:rsid w:val="00CA6C83"/>
    <w:rsid w:val="00D03A43"/>
    <w:rsid w:val="00D3694D"/>
    <w:rsid w:val="00D50258"/>
    <w:rsid w:val="00D96774"/>
    <w:rsid w:val="00DE67D4"/>
    <w:rsid w:val="00E63E92"/>
    <w:rsid w:val="00EC0D20"/>
    <w:rsid w:val="00F03BCB"/>
    <w:rsid w:val="00F04DA4"/>
    <w:rsid w:val="00F12039"/>
    <w:rsid w:val="00F41391"/>
    <w:rsid w:val="00FA0F10"/>
    <w:rsid w:val="00FC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27</cp:revision>
  <dcterms:created xsi:type="dcterms:W3CDTF">2015-01-30T11:54:00Z</dcterms:created>
  <dcterms:modified xsi:type="dcterms:W3CDTF">2020-04-13T15:44:00Z</dcterms:modified>
</cp:coreProperties>
</file>