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8" w:rsidRPr="00A967D7" w:rsidRDefault="00721BC8" w:rsidP="00D67AE1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 w:rsidRPr="00D67AE1">
        <w:rPr>
          <w:caps/>
          <w:color w:val="444444"/>
          <w:sz w:val="32"/>
          <w:szCs w:val="32"/>
        </w:rPr>
        <w:t xml:space="preserve">ПРОГРАММА КУРСА </w:t>
      </w:r>
      <w:r w:rsidR="00A967D7">
        <w:rPr>
          <w:caps/>
          <w:color w:val="444444"/>
          <w:sz w:val="32"/>
          <w:szCs w:val="32"/>
        </w:rPr>
        <w:t>«</w:t>
      </w:r>
      <w:r w:rsidR="00961C07" w:rsidRPr="00961C07">
        <w:rPr>
          <w:caps/>
          <w:color w:val="444444"/>
          <w:sz w:val="32"/>
          <w:szCs w:val="32"/>
        </w:rPr>
        <w:t>КАССИР-ОПЕРАЦИОНИСТ. РАБОТА С ОНЛАЙН КАССОЙ</w:t>
      </w:r>
      <w:r w:rsidR="00A967D7">
        <w:rPr>
          <w:caps/>
          <w:color w:val="444444"/>
          <w:sz w:val="32"/>
          <w:szCs w:val="32"/>
        </w:rPr>
        <w:t>»</w:t>
      </w:r>
    </w:p>
    <w:p w:rsidR="00961C07" w:rsidRDefault="00961C07" w:rsidP="00961C07">
      <w:pPr>
        <w:ind w:left="147"/>
        <w:rPr>
          <w:rStyle w:val="bold"/>
          <w:color w:val="444444"/>
          <w:shd w:val="clear" w:color="auto" w:fill="FFFFFF"/>
        </w:rPr>
      </w:pPr>
      <w:r w:rsidRPr="00961C07">
        <w:rPr>
          <w:rStyle w:val="bold"/>
          <w:b/>
          <w:color w:val="444444"/>
          <w:shd w:val="clear" w:color="auto" w:fill="FFFFFF"/>
        </w:rPr>
        <w:t>1. Переход на онлайн-кассы:</w:t>
      </w:r>
      <w:r w:rsidRPr="00961C07">
        <w:rPr>
          <w:rStyle w:val="apple-converted-space"/>
          <w:b/>
          <w:color w:val="444444"/>
          <w:shd w:val="clear" w:color="auto" w:fill="FFFFFF"/>
        </w:rPr>
        <w:t> </w:t>
      </w:r>
      <w:r w:rsidRPr="00961C07">
        <w:rPr>
          <w:b/>
          <w:color w:val="444444"/>
        </w:rPr>
        <w:br/>
      </w:r>
      <w:r w:rsidRPr="00961C07">
        <w:rPr>
          <w:color w:val="444444"/>
          <w:shd w:val="clear" w:color="auto" w:fill="FFFFFF"/>
        </w:rPr>
        <w:t>- Основные положения законодательства.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Сроки перехода.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Кто должен пользоваться.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Онлайн-касса – что это такое.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Фискальный накопитель.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Штрафные санкции за работу без кассы.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Когда можно не использовать кассу.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Освобождение от применения онлайн-кассы.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Документ вместо онлайн-чека.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</w:p>
    <w:p w:rsidR="00961C07" w:rsidRDefault="00961C07" w:rsidP="00961C07">
      <w:pPr>
        <w:ind w:left="147"/>
        <w:rPr>
          <w:rStyle w:val="bold"/>
          <w:color w:val="444444"/>
          <w:shd w:val="clear" w:color="auto" w:fill="FFFFFF"/>
        </w:rPr>
      </w:pPr>
      <w:r w:rsidRPr="00961C07">
        <w:rPr>
          <w:rStyle w:val="bold"/>
          <w:b/>
          <w:color w:val="444444"/>
          <w:shd w:val="clear" w:color="auto" w:fill="FFFFFF"/>
        </w:rPr>
        <w:t>2. Разновидности онлайн-касс:</w:t>
      </w:r>
      <w:r w:rsidRPr="00961C07">
        <w:rPr>
          <w:rStyle w:val="apple-converted-space"/>
          <w:b/>
          <w:color w:val="444444"/>
          <w:shd w:val="clear" w:color="auto" w:fill="FFFFFF"/>
        </w:rPr>
        <w:t> </w:t>
      </w:r>
      <w:r w:rsidRPr="00961C07">
        <w:rPr>
          <w:b/>
          <w:color w:val="444444"/>
        </w:rPr>
        <w:br/>
      </w:r>
      <w:r w:rsidRPr="00961C07">
        <w:rPr>
          <w:color w:val="444444"/>
          <w:shd w:val="clear" w:color="auto" w:fill="FFFFFF"/>
        </w:rPr>
        <w:t>- Виды и модели кассовых аппаратов.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Автономные: Фискальная память. ЭКЛЗ. Фискальный накопитель.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Неавтономные: Фискальный регистратор.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Чекопечатающие машины.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POS-терминал.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Выбор онлайн-кассы.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</w:p>
    <w:p w:rsidR="00961C07" w:rsidRDefault="00961C07" w:rsidP="00961C07">
      <w:pPr>
        <w:ind w:left="147"/>
        <w:rPr>
          <w:rStyle w:val="bold"/>
          <w:color w:val="444444"/>
          <w:shd w:val="clear" w:color="auto" w:fill="FFFFFF"/>
        </w:rPr>
      </w:pPr>
      <w:r w:rsidRPr="00961C07">
        <w:rPr>
          <w:rStyle w:val="bold"/>
          <w:b/>
          <w:color w:val="444444"/>
          <w:shd w:val="clear" w:color="auto" w:fill="FFFFFF"/>
        </w:rPr>
        <w:t>3. Заключение договора с оператором фискальных данных:</w:t>
      </w:r>
      <w:r w:rsidRPr="00961C07">
        <w:rPr>
          <w:rStyle w:val="apple-converted-space"/>
          <w:b/>
          <w:color w:val="444444"/>
          <w:shd w:val="clear" w:color="auto" w:fill="FFFFFF"/>
        </w:rPr>
        <w:t> </w:t>
      </w:r>
      <w:r w:rsidRPr="00961C07">
        <w:rPr>
          <w:b/>
          <w:color w:val="444444"/>
        </w:rPr>
        <w:br/>
      </w:r>
      <w:r w:rsidRPr="00961C07">
        <w:rPr>
          <w:color w:val="444444"/>
          <w:shd w:val="clear" w:color="auto" w:fill="FFFFFF"/>
        </w:rPr>
        <w:t>- Подключение и регистрация кассы в налоговой инспекции: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           - Лично.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           - Через личный кабинет оператора фискальных данных.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           - Через свой личный кабинет на сайте ФНС.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</w:p>
    <w:p w:rsidR="00961C07" w:rsidRDefault="00961C07" w:rsidP="00961C07">
      <w:pPr>
        <w:ind w:left="147"/>
        <w:rPr>
          <w:rStyle w:val="bold"/>
          <w:color w:val="444444"/>
          <w:shd w:val="clear" w:color="auto" w:fill="FFFFFF"/>
        </w:rPr>
      </w:pPr>
      <w:r w:rsidRPr="00961C07">
        <w:rPr>
          <w:rStyle w:val="bold"/>
          <w:b/>
          <w:color w:val="444444"/>
          <w:shd w:val="clear" w:color="auto" w:fill="FFFFFF"/>
        </w:rPr>
        <w:t>4. Налоговый вычет для ИП:</w:t>
      </w:r>
      <w:r w:rsidRPr="00961C07">
        <w:rPr>
          <w:rStyle w:val="apple-converted-space"/>
          <w:b/>
          <w:color w:val="444444"/>
          <w:shd w:val="clear" w:color="auto" w:fill="FFFFFF"/>
        </w:rPr>
        <w:t> </w:t>
      </w:r>
      <w:r w:rsidRPr="00961C07">
        <w:rPr>
          <w:b/>
          <w:color w:val="444444"/>
        </w:rPr>
        <w:br/>
      </w:r>
      <w:r w:rsidRPr="00961C07">
        <w:rPr>
          <w:color w:val="444444"/>
          <w:shd w:val="clear" w:color="auto" w:fill="FFFFFF"/>
        </w:rPr>
        <w:t>- Возможность применения.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Сумма вычета.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Обязательные требования для получения вычета.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Вычет при совмещении ЕНВД и ПСН.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</w:p>
    <w:p w:rsidR="00961C07" w:rsidRDefault="00961C07" w:rsidP="00961C07">
      <w:pPr>
        <w:ind w:left="147"/>
        <w:rPr>
          <w:rStyle w:val="bold"/>
          <w:color w:val="444444"/>
          <w:shd w:val="clear" w:color="auto" w:fill="FFFFFF"/>
        </w:rPr>
      </w:pPr>
      <w:r w:rsidRPr="00961C07">
        <w:rPr>
          <w:rStyle w:val="bold"/>
          <w:b/>
          <w:color w:val="444444"/>
          <w:shd w:val="clear" w:color="auto" w:fill="FFFFFF"/>
        </w:rPr>
        <w:t>5. Порядок работы с онлайн-кассой:</w:t>
      </w:r>
      <w:r w:rsidRPr="00961C07">
        <w:rPr>
          <w:rStyle w:val="apple-converted-space"/>
          <w:b/>
          <w:color w:val="444444"/>
          <w:shd w:val="clear" w:color="auto" w:fill="FFFFFF"/>
        </w:rPr>
        <w:t> </w:t>
      </w:r>
      <w:r w:rsidRPr="00961C07">
        <w:rPr>
          <w:b/>
          <w:color w:val="444444"/>
        </w:rPr>
        <w:br/>
      </w:r>
      <w:r w:rsidRPr="00961C07">
        <w:rPr>
          <w:color w:val="444444"/>
          <w:shd w:val="clear" w:color="auto" w:fill="FFFFFF"/>
        </w:rPr>
        <w:t>- Допуск к работе с кассовый аппаратом.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Типовые правила эксплуатации ККТ.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Открытие и закрытие смены.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Оформление чека при наличных и безналичных расчетах.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Возврат денежных средств.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Чек коррекции.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Кассовая книга.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ПКО и РКО.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Срок для передачи чеков в налоговую инспекцию.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Штрафы. Сроки давности нарушений.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</w:p>
    <w:p w:rsidR="00961C07" w:rsidRDefault="00961C07" w:rsidP="00961C07">
      <w:pPr>
        <w:ind w:left="147"/>
        <w:rPr>
          <w:rStyle w:val="bold"/>
          <w:color w:val="444444"/>
          <w:shd w:val="clear" w:color="auto" w:fill="FFFFFF"/>
        </w:rPr>
      </w:pPr>
      <w:r w:rsidRPr="00961C07">
        <w:rPr>
          <w:rStyle w:val="bold"/>
          <w:b/>
          <w:color w:val="444444"/>
          <w:shd w:val="clear" w:color="auto" w:fill="FFFFFF"/>
        </w:rPr>
        <w:lastRenderedPageBreak/>
        <w:t>6. Требования закона № 54-ФЗ к номенклатуре:</w:t>
      </w:r>
      <w:r w:rsidRPr="00961C07">
        <w:rPr>
          <w:rStyle w:val="apple-converted-space"/>
          <w:b/>
          <w:color w:val="444444"/>
          <w:shd w:val="clear" w:color="auto" w:fill="FFFFFF"/>
        </w:rPr>
        <w:t> </w:t>
      </w:r>
      <w:r w:rsidRPr="00961C07">
        <w:rPr>
          <w:b/>
          <w:color w:val="444444"/>
        </w:rPr>
        <w:br/>
      </w:r>
      <w:r w:rsidRPr="00961C07">
        <w:rPr>
          <w:color w:val="444444"/>
          <w:shd w:val="clear" w:color="auto" w:fill="FFFFFF"/>
        </w:rPr>
        <w:t>- Отражение видов номенклатуры в онлайн-чеках.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Товароучетные сервисы.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Право не указывать наименование товара в чеке.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</w:p>
    <w:p w:rsidR="00961C07" w:rsidRDefault="00961C07" w:rsidP="00961C07">
      <w:pPr>
        <w:ind w:left="147"/>
        <w:rPr>
          <w:rStyle w:val="bold"/>
          <w:b/>
          <w:color w:val="444444"/>
          <w:shd w:val="clear" w:color="auto" w:fill="FFFFFF"/>
        </w:rPr>
      </w:pPr>
      <w:r w:rsidRPr="00961C07">
        <w:rPr>
          <w:rStyle w:val="bold"/>
          <w:b/>
          <w:color w:val="444444"/>
          <w:shd w:val="clear" w:color="auto" w:fill="FFFFFF"/>
        </w:rPr>
        <w:t>7. Обязательные реквизиты кассового чека:</w:t>
      </w:r>
      <w:r w:rsidRPr="00961C07">
        <w:rPr>
          <w:rStyle w:val="apple-converted-space"/>
          <w:b/>
          <w:color w:val="444444"/>
          <w:shd w:val="clear" w:color="auto" w:fill="FFFFFF"/>
        </w:rPr>
        <w:t> </w:t>
      </w:r>
      <w:r w:rsidRPr="00961C07">
        <w:rPr>
          <w:b/>
          <w:color w:val="444444"/>
        </w:rPr>
        <w:br/>
      </w:r>
      <w:r w:rsidRPr="00961C07">
        <w:rPr>
          <w:color w:val="444444"/>
          <w:shd w:val="clear" w:color="auto" w:fill="FFFFFF"/>
        </w:rPr>
        <w:t>- Какой чек считается недействительным.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Информация о НДС.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  <w:r w:rsidRPr="00961C07">
        <w:rPr>
          <w:color w:val="444444"/>
          <w:shd w:val="clear" w:color="auto" w:fill="FFFFFF"/>
        </w:rPr>
        <w:t>- Новый реквизит в связи с обязательной маркировкой товара.</w:t>
      </w:r>
      <w:r w:rsidRPr="00961C07">
        <w:rPr>
          <w:rStyle w:val="apple-converted-space"/>
          <w:color w:val="444444"/>
          <w:shd w:val="clear" w:color="auto" w:fill="FFFFFF"/>
        </w:rPr>
        <w:t> </w:t>
      </w:r>
      <w:r w:rsidRPr="00961C07">
        <w:rPr>
          <w:color w:val="444444"/>
        </w:rPr>
        <w:br/>
      </w:r>
    </w:p>
    <w:p w:rsidR="00FA3AB3" w:rsidRPr="00961C07" w:rsidRDefault="00961C07" w:rsidP="00961C07">
      <w:pPr>
        <w:ind w:left="147"/>
        <w:rPr>
          <w:rStyle w:val="bold"/>
          <w:b/>
          <w:shd w:val="clear" w:color="auto" w:fill="FFFFFF"/>
        </w:rPr>
      </w:pPr>
      <w:r w:rsidRPr="00961C07">
        <w:rPr>
          <w:rStyle w:val="bold"/>
          <w:b/>
          <w:color w:val="444444"/>
          <w:shd w:val="clear" w:color="auto" w:fill="FFFFFF"/>
        </w:rPr>
        <w:t>8. Тестирование.</w:t>
      </w:r>
    </w:p>
    <w:sectPr w:rsidR="00FA3AB3" w:rsidRPr="00961C07" w:rsidSect="00236EF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99" w:rsidRDefault="00865599" w:rsidP="00236EFD">
      <w:r>
        <w:separator/>
      </w:r>
    </w:p>
  </w:endnote>
  <w:endnote w:type="continuationSeparator" w:id="1">
    <w:p w:rsidR="00865599" w:rsidRDefault="00865599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99" w:rsidRDefault="00865599" w:rsidP="00236EFD">
      <w:r>
        <w:separator/>
      </w:r>
    </w:p>
  </w:footnote>
  <w:footnote w:type="continuationSeparator" w:id="1">
    <w:p w:rsidR="00865599" w:rsidRDefault="00865599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FD" w:rsidRDefault="00236EFD" w:rsidP="00236EF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236EFD" w:rsidRPr="00F20477" w:rsidRDefault="00236EFD" w:rsidP="00236EF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236EFD" w:rsidRDefault="00236EFD" w:rsidP="00236EFD">
    <w:pPr>
      <w:tabs>
        <w:tab w:val="left" w:pos="11430"/>
      </w:tabs>
      <w:ind w:right="90"/>
      <w:rPr>
        <w:rFonts w:cs="Arial"/>
        <w:sz w:val="16"/>
        <w:szCs w:val="16"/>
      </w:rPr>
    </w:pPr>
  </w:p>
  <w:p w:rsidR="00236EFD" w:rsidRPr="00D419F4" w:rsidRDefault="00236EFD" w:rsidP="00236EF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F20477">
      <w:rPr>
        <w:rFonts w:asciiTheme="minorHAnsi" w:hAnsiTheme="minorHAnsi"/>
        <w:b/>
        <w:sz w:val="20"/>
        <w:szCs w:val="20"/>
      </w:rPr>
      <w:t xml:space="preserve">Сайт: </w:t>
    </w:r>
    <w:r w:rsidRPr="00F20477">
      <w:rPr>
        <w:rFonts w:asciiTheme="minorHAnsi" w:hAnsiTheme="minorHAnsi"/>
        <w:sz w:val="20"/>
        <w:szCs w:val="20"/>
        <w:lang w:val="en-US"/>
      </w:rPr>
      <w:t>www</w:t>
    </w:r>
    <w:r w:rsidRPr="00F20477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F20477">
      <w:rPr>
        <w:rFonts w:asciiTheme="minorHAnsi" w:hAnsiTheme="minorHAnsi"/>
        <w:sz w:val="20"/>
        <w:szCs w:val="20"/>
      </w:rPr>
      <w:t xml:space="preserve">     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A967D7" w:rsidRDefault="00236EFD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A3AB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A3AB3">
      <w:rPr>
        <w:rFonts w:asciiTheme="minorHAnsi" w:hAnsiTheme="minorHAnsi"/>
        <w:b/>
        <w:sz w:val="20"/>
        <w:szCs w:val="20"/>
        <w:lang w:val="en-US"/>
      </w:rPr>
      <w:t>: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="008F6206">
      <w:rPr>
        <w:rFonts w:asciiTheme="minorHAnsi" w:hAnsiTheme="minorHAnsi"/>
        <w:sz w:val="20"/>
        <w:szCs w:val="20"/>
        <w:lang w:val="en-US"/>
      </w:rPr>
      <w:t>info</w:t>
    </w:r>
    <w:r w:rsidRPr="00FA3AB3">
      <w:rPr>
        <w:rFonts w:asciiTheme="minorHAnsi" w:hAnsiTheme="minorHAnsi"/>
        <w:sz w:val="20"/>
        <w:szCs w:val="20"/>
        <w:lang w:val="en-US"/>
      </w:rPr>
      <w:t>@</w:t>
    </w:r>
    <w:r w:rsidR="008F6206">
      <w:rPr>
        <w:rFonts w:asciiTheme="minorHAnsi" w:hAnsiTheme="minorHAnsi"/>
        <w:sz w:val="20"/>
        <w:szCs w:val="20"/>
        <w:lang w:val="en-US"/>
      </w:rPr>
      <w:t>zaman</w:t>
    </w:r>
    <w:r w:rsidRPr="00FA3AB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A3AB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="008F6206"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A3AB3">
      <w:rPr>
        <w:rFonts w:asciiTheme="minorHAnsi" w:hAnsiTheme="minorHAnsi"/>
        <w:sz w:val="20"/>
        <w:szCs w:val="20"/>
        <w:lang w:val="en-US"/>
      </w:rPr>
      <w:t xml:space="preserve">.  </w:t>
    </w:r>
    <w:r w:rsidR="008F6206">
      <w:rPr>
        <w:rFonts w:asciiTheme="minorHAnsi" w:hAnsiTheme="minorHAnsi"/>
        <w:sz w:val="20"/>
        <w:szCs w:val="20"/>
      </w:rPr>
      <w:t>(347) 223-33-74, 266-</w:t>
    </w:r>
    <w:r w:rsidR="008F6206">
      <w:rPr>
        <w:rFonts w:asciiTheme="minorHAnsi" w:hAnsiTheme="minorHAnsi"/>
        <w:sz w:val="20"/>
        <w:szCs w:val="20"/>
        <w:lang w:val="en-US"/>
      </w:rPr>
      <w:t>23</w:t>
    </w:r>
    <w:r w:rsidR="008F6206">
      <w:rPr>
        <w:rFonts w:asciiTheme="minorHAnsi" w:hAnsiTheme="minorHAnsi"/>
        <w:sz w:val="20"/>
        <w:szCs w:val="20"/>
      </w:rPr>
      <w:t>-</w:t>
    </w:r>
    <w:r w:rsidR="008F6206">
      <w:rPr>
        <w:rFonts w:asciiTheme="minorHAnsi" w:hAnsiTheme="minorHAnsi"/>
        <w:sz w:val="20"/>
        <w:szCs w:val="20"/>
        <w:lang w:val="en-US"/>
      </w:rPr>
      <w:t>40</w:t>
    </w:r>
    <w:r w:rsidRPr="00F20477">
      <w:rPr>
        <w:rFonts w:asciiTheme="minorHAnsi" w:hAnsiTheme="minorHAnsi"/>
        <w:sz w:val="20"/>
        <w:szCs w:val="20"/>
      </w:rPr>
      <w:t>, 294-15-07</w:t>
    </w:r>
  </w:p>
  <w:p w:rsid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  <w:p w:rsidR="00A967D7" w:rsidRP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12DB2"/>
    <w:rsid w:val="00054E1C"/>
    <w:rsid w:val="001629C2"/>
    <w:rsid w:val="00195AB0"/>
    <w:rsid w:val="001B0288"/>
    <w:rsid w:val="00236EFD"/>
    <w:rsid w:val="002A3FD0"/>
    <w:rsid w:val="002B64D6"/>
    <w:rsid w:val="002C7BC9"/>
    <w:rsid w:val="0033755E"/>
    <w:rsid w:val="003B726F"/>
    <w:rsid w:val="004115B5"/>
    <w:rsid w:val="004144A2"/>
    <w:rsid w:val="005A3498"/>
    <w:rsid w:val="00666ACE"/>
    <w:rsid w:val="00704410"/>
    <w:rsid w:val="00721BC8"/>
    <w:rsid w:val="007672F0"/>
    <w:rsid w:val="0082233B"/>
    <w:rsid w:val="00841614"/>
    <w:rsid w:val="00865599"/>
    <w:rsid w:val="008A2DBD"/>
    <w:rsid w:val="008F6206"/>
    <w:rsid w:val="009337A7"/>
    <w:rsid w:val="00961C07"/>
    <w:rsid w:val="00A05267"/>
    <w:rsid w:val="00A264F8"/>
    <w:rsid w:val="00A967D7"/>
    <w:rsid w:val="00B6699F"/>
    <w:rsid w:val="00C24C85"/>
    <w:rsid w:val="00C44550"/>
    <w:rsid w:val="00CA0109"/>
    <w:rsid w:val="00D26D51"/>
    <w:rsid w:val="00D67AE1"/>
    <w:rsid w:val="00D85FDA"/>
    <w:rsid w:val="00E04A8A"/>
    <w:rsid w:val="00E47BC9"/>
    <w:rsid w:val="00F20477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1504</Characters>
  <Application>Microsoft Office Word</Application>
  <DocSecurity>0</DocSecurity>
  <Lines>12</Lines>
  <Paragraphs>3</Paragraphs>
  <ScaleCrop>false</ScaleCrop>
  <Company>diakov.net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20</cp:revision>
  <dcterms:created xsi:type="dcterms:W3CDTF">2015-01-30T11:54:00Z</dcterms:created>
  <dcterms:modified xsi:type="dcterms:W3CDTF">2019-07-24T14:30:00Z</dcterms:modified>
</cp:coreProperties>
</file>