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C6693" w14:textId="77777777" w:rsidR="00721BC8" w:rsidRPr="001D24BE" w:rsidRDefault="001D24BE" w:rsidP="001D24BE">
      <w:pPr>
        <w:pBdr>
          <w:bottom w:val="single" w:sz="12" w:space="8" w:color="CFCFCF"/>
        </w:pBdr>
        <w:spacing w:after="300"/>
        <w:outlineLvl w:val="2"/>
        <w:rPr>
          <w:caps/>
          <w:color w:val="444444"/>
          <w:sz w:val="32"/>
        </w:rPr>
      </w:pPr>
      <w:r>
        <w:rPr>
          <w:caps/>
          <w:color w:val="444444"/>
          <w:sz w:val="32"/>
        </w:rPr>
        <w:t>ПРОГРАММА КУРСА «</w:t>
      </w:r>
      <w:r w:rsidR="009D4646">
        <w:rPr>
          <w:caps/>
          <w:color w:val="444444"/>
          <w:sz w:val="32"/>
        </w:rPr>
        <w:t>Финансовый менеджмент</w:t>
      </w:r>
      <w:r>
        <w:rPr>
          <w:caps/>
          <w:color w:val="444444"/>
          <w:sz w:val="32"/>
        </w:rPr>
        <w:t>»</w:t>
      </w:r>
    </w:p>
    <w:p w14:paraId="3DD5C3C0" w14:textId="77777777" w:rsidR="000130CD" w:rsidRPr="00B433EA" w:rsidRDefault="000130CD" w:rsidP="000130CD">
      <w:pPr>
        <w:ind w:left="150"/>
        <w:rPr>
          <w:rStyle w:val="bold"/>
          <w:b/>
          <w:color w:val="444444"/>
          <w:shd w:val="clear" w:color="auto" w:fill="FFFFFF"/>
        </w:rPr>
      </w:pPr>
      <w:r>
        <w:rPr>
          <w:rStyle w:val="bold"/>
          <w:b/>
          <w:color w:val="444444"/>
          <w:shd w:val="clear" w:color="auto" w:fill="FFFFFF"/>
        </w:rPr>
        <w:t>1. Финансы, финансовый менеджмент и система управления финансами в организации</w:t>
      </w:r>
    </w:p>
    <w:p w14:paraId="4CC37098" w14:textId="77777777" w:rsidR="000130CD" w:rsidRPr="00B433EA" w:rsidRDefault="000130CD" w:rsidP="000130CD">
      <w:pPr>
        <w:ind w:left="150"/>
        <w:rPr>
          <w:rStyle w:val="bold"/>
          <w:b/>
          <w:color w:val="444444"/>
          <w:shd w:val="clear" w:color="auto" w:fill="FFFFFF"/>
        </w:rPr>
      </w:pPr>
      <w:r w:rsidRPr="00B433EA">
        <w:rPr>
          <w:rStyle w:val="bold"/>
          <w:b/>
          <w:color w:val="444444"/>
          <w:shd w:val="clear" w:color="auto" w:fill="FFFFFF"/>
        </w:rPr>
        <w:tab/>
      </w:r>
    </w:p>
    <w:p w14:paraId="00C35AE1" w14:textId="77777777" w:rsidR="000130CD" w:rsidRPr="00A32F69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 w:rsidRPr="00A32F69">
        <w:rPr>
          <w:rStyle w:val="bold"/>
          <w:color w:val="444444"/>
          <w:shd w:val="clear" w:color="auto" w:fill="FFFFFF"/>
        </w:rPr>
        <w:t>- Введение в финансовый менеджмент.</w:t>
      </w:r>
    </w:p>
    <w:p w14:paraId="61820D2D" w14:textId="77777777" w:rsidR="000130CD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>- Состав и назначение финансов предприятий</w:t>
      </w:r>
    </w:p>
    <w:p w14:paraId="55407454" w14:textId="77777777" w:rsidR="000130CD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>- Состав финансовых ресурсов организации, система управления финансами в организации</w:t>
      </w:r>
    </w:p>
    <w:p w14:paraId="24BB9EEC" w14:textId="77777777" w:rsidR="000130CD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>- Цели финансового менеджмента, ф</w:t>
      </w:r>
      <w:r w:rsidRPr="00A677B7">
        <w:rPr>
          <w:rStyle w:val="bold"/>
          <w:color w:val="444444"/>
          <w:shd w:val="clear" w:color="auto" w:fill="FFFFFF"/>
        </w:rPr>
        <w:t xml:space="preserve">ункции </w:t>
      </w:r>
      <w:r>
        <w:rPr>
          <w:rStyle w:val="bold"/>
          <w:color w:val="444444"/>
          <w:shd w:val="clear" w:color="auto" w:fill="FFFFFF"/>
        </w:rPr>
        <w:t xml:space="preserve">финансового директора, </w:t>
      </w:r>
      <w:r w:rsidRPr="00A677B7">
        <w:rPr>
          <w:rStyle w:val="bold"/>
          <w:color w:val="444444"/>
          <w:shd w:val="clear" w:color="auto" w:fill="FFFFFF"/>
        </w:rPr>
        <w:t>финансового менеджера.</w:t>
      </w:r>
    </w:p>
    <w:p w14:paraId="4CCC867F" w14:textId="77777777" w:rsidR="000130CD" w:rsidRDefault="000130CD" w:rsidP="000130CD">
      <w:pPr>
        <w:rPr>
          <w:rStyle w:val="bold"/>
          <w:b/>
          <w:color w:val="444444"/>
          <w:shd w:val="clear" w:color="auto" w:fill="FFFFFF"/>
        </w:rPr>
      </w:pPr>
    </w:p>
    <w:p w14:paraId="5D5089E8" w14:textId="77777777" w:rsidR="000130CD" w:rsidRPr="00B433EA" w:rsidRDefault="000130CD" w:rsidP="000130CD">
      <w:pPr>
        <w:ind w:left="150"/>
        <w:rPr>
          <w:rStyle w:val="bold"/>
          <w:b/>
          <w:color w:val="444444"/>
          <w:shd w:val="clear" w:color="auto" w:fill="FFFFFF"/>
        </w:rPr>
      </w:pPr>
      <w:r>
        <w:rPr>
          <w:rStyle w:val="bold"/>
          <w:b/>
          <w:color w:val="444444"/>
          <w:shd w:val="clear" w:color="auto" w:fill="FFFFFF"/>
        </w:rPr>
        <w:t>2. Финансовая отчетность организации и финансовая информация</w:t>
      </w:r>
    </w:p>
    <w:p w14:paraId="75C765F7" w14:textId="77777777" w:rsidR="000130CD" w:rsidRPr="00B433EA" w:rsidRDefault="000130CD" w:rsidP="000130CD">
      <w:pPr>
        <w:ind w:left="150"/>
        <w:rPr>
          <w:rStyle w:val="bold"/>
          <w:b/>
          <w:color w:val="444444"/>
          <w:shd w:val="clear" w:color="auto" w:fill="FFFFFF"/>
        </w:rPr>
      </w:pPr>
      <w:r w:rsidRPr="00B433EA">
        <w:rPr>
          <w:rStyle w:val="bold"/>
          <w:b/>
          <w:color w:val="444444"/>
          <w:shd w:val="clear" w:color="auto" w:fill="FFFFFF"/>
        </w:rPr>
        <w:tab/>
      </w:r>
    </w:p>
    <w:p w14:paraId="7D9FA904" w14:textId="77777777" w:rsidR="000130CD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 w:rsidRPr="00A32F69">
        <w:rPr>
          <w:rStyle w:val="bold"/>
          <w:color w:val="444444"/>
          <w:shd w:val="clear" w:color="auto" w:fill="FFFFFF"/>
        </w:rPr>
        <w:t xml:space="preserve">- </w:t>
      </w:r>
      <w:r>
        <w:rPr>
          <w:rStyle w:val="bold"/>
          <w:color w:val="444444"/>
          <w:shd w:val="clear" w:color="auto" w:fill="FFFFFF"/>
        </w:rPr>
        <w:t>Информационная база финансового анализа деятельности организации</w:t>
      </w:r>
    </w:p>
    <w:p w14:paraId="7123FB0E" w14:textId="77777777" w:rsidR="000130CD" w:rsidRPr="00A32F69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 xml:space="preserve">- </w:t>
      </w:r>
      <w:r w:rsidRPr="00A32F69">
        <w:rPr>
          <w:rStyle w:val="bold"/>
          <w:color w:val="444444"/>
          <w:shd w:val="clear" w:color="auto" w:fill="FFFFFF"/>
        </w:rPr>
        <w:t>Внешняя отчетность предприятия</w:t>
      </w:r>
      <w:r>
        <w:rPr>
          <w:rStyle w:val="bold"/>
          <w:color w:val="444444"/>
          <w:shd w:val="clear" w:color="auto" w:fill="FFFFFF"/>
        </w:rPr>
        <w:t xml:space="preserve"> и в</w:t>
      </w:r>
      <w:r w:rsidRPr="00A32F69">
        <w:rPr>
          <w:rStyle w:val="bold"/>
          <w:color w:val="444444"/>
          <w:shd w:val="clear" w:color="auto" w:fill="FFFFFF"/>
        </w:rPr>
        <w:t>нутренняя отчетность предприятия.</w:t>
      </w:r>
    </w:p>
    <w:p w14:paraId="0C634AFD" w14:textId="77777777" w:rsidR="000130CD" w:rsidRPr="00A32F69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 w:rsidRPr="00A32F69">
        <w:rPr>
          <w:rStyle w:val="bold"/>
          <w:color w:val="444444"/>
          <w:shd w:val="clear" w:color="auto" w:fill="FFFFFF"/>
        </w:rPr>
        <w:t>- Виды и формы отчетности предприятия.</w:t>
      </w:r>
    </w:p>
    <w:p w14:paraId="58408BF9" w14:textId="77777777" w:rsidR="000130CD" w:rsidRPr="00A32F69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 w:rsidRPr="00A32F69">
        <w:rPr>
          <w:rStyle w:val="bold"/>
          <w:color w:val="444444"/>
          <w:shd w:val="clear" w:color="auto" w:fill="FFFFFF"/>
        </w:rPr>
        <w:t xml:space="preserve">- </w:t>
      </w:r>
      <w:r>
        <w:rPr>
          <w:rStyle w:val="bold"/>
          <w:color w:val="444444"/>
          <w:shd w:val="clear" w:color="auto" w:fill="FFFFFF"/>
        </w:rPr>
        <w:t>Структура финансовой отчетности, взаимосвязь финансовых отчетов</w:t>
      </w:r>
      <w:r w:rsidRPr="00A32F69">
        <w:rPr>
          <w:rStyle w:val="bold"/>
          <w:color w:val="444444"/>
          <w:shd w:val="clear" w:color="auto" w:fill="FFFFFF"/>
        </w:rPr>
        <w:t>.</w:t>
      </w:r>
    </w:p>
    <w:p w14:paraId="3F46B4E9" w14:textId="77777777" w:rsidR="000130CD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 w:rsidRPr="00A32F69">
        <w:rPr>
          <w:rStyle w:val="bold"/>
          <w:color w:val="444444"/>
          <w:shd w:val="clear" w:color="auto" w:fill="FFFFFF"/>
        </w:rPr>
        <w:t xml:space="preserve">- </w:t>
      </w:r>
      <w:r>
        <w:rPr>
          <w:rStyle w:val="bold"/>
          <w:color w:val="444444"/>
          <w:shd w:val="clear" w:color="auto" w:fill="FFFFFF"/>
        </w:rPr>
        <w:t>Бухгалтерский баланс: структура, особенности составления</w:t>
      </w:r>
    </w:p>
    <w:p w14:paraId="1697263D" w14:textId="77777777" w:rsidR="000130CD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>- Отчет о финансовых результатах: структура, понятие финансового результата деятельности организации</w:t>
      </w:r>
    </w:p>
    <w:p w14:paraId="3FA2B299" w14:textId="77777777" w:rsidR="000130CD" w:rsidRPr="009E0353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>- Денежный поток и отчет о движении денежных средств</w:t>
      </w:r>
    </w:p>
    <w:p w14:paraId="5FAA7983" w14:textId="77777777" w:rsidR="000130CD" w:rsidRPr="00B433EA" w:rsidRDefault="000130CD" w:rsidP="000130CD">
      <w:pPr>
        <w:rPr>
          <w:rStyle w:val="bold"/>
          <w:b/>
          <w:color w:val="444444"/>
          <w:shd w:val="clear" w:color="auto" w:fill="FFFFFF"/>
        </w:rPr>
      </w:pPr>
    </w:p>
    <w:p w14:paraId="2A047FF1" w14:textId="77777777" w:rsidR="000130CD" w:rsidRPr="00B433EA" w:rsidRDefault="000130CD" w:rsidP="000130CD">
      <w:pPr>
        <w:ind w:left="150"/>
        <w:rPr>
          <w:rStyle w:val="bold"/>
          <w:b/>
          <w:color w:val="444444"/>
          <w:shd w:val="clear" w:color="auto" w:fill="FFFFFF"/>
        </w:rPr>
      </w:pPr>
      <w:r>
        <w:rPr>
          <w:rStyle w:val="bold"/>
          <w:b/>
          <w:color w:val="444444"/>
          <w:shd w:val="clear" w:color="auto" w:fill="FFFFFF"/>
        </w:rPr>
        <w:t xml:space="preserve">3. </w:t>
      </w:r>
      <w:r w:rsidRPr="00B433EA">
        <w:rPr>
          <w:rStyle w:val="bold"/>
          <w:b/>
          <w:color w:val="444444"/>
          <w:shd w:val="clear" w:color="auto" w:fill="FFFFFF"/>
        </w:rPr>
        <w:t>Финансовый анализ организации.</w:t>
      </w:r>
      <w:r>
        <w:rPr>
          <w:rStyle w:val="bold"/>
          <w:b/>
          <w:color w:val="444444"/>
          <w:shd w:val="clear" w:color="auto" w:fill="FFFFFF"/>
        </w:rPr>
        <w:t xml:space="preserve"> </w:t>
      </w:r>
      <w:r w:rsidRPr="00B433EA">
        <w:rPr>
          <w:rStyle w:val="bold"/>
          <w:b/>
          <w:color w:val="444444"/>
          <w:shd w:val="clear" w:color="auto" w:fill="FFFFFF"/>
        </w:rPr>
        <w:t>Методы анализа. Прогнозирование финансового состояния</w:t>
      </w:r>
      <w:r>
        <w:rPr>
          <w:rStyle w:val="bold"/>
          <w:b/>
          <w:color w:val="444444"/>
          <w:shd w:val="clear" w:color="auto" w:fill="FFFFFF"/>
        </w:rPr>
        <w:t>:</w:t>
      </w:r>
    </w:p>
    <w:p w14:paraId="09AD02DE" w14:textId="77777777" w:rsidR="000130CD" w:rsidRPr="00B433EA" w:rsidRDefault="000130CD" w:rsidP="000130CD">
      <w:pPr>
        <w:ind w:left="150"/>
        <w:rPr>
          <w:rStyle w:val="bold"/>
          <w:b/>
          <w:color w:val="444444"/>
          <w:shd w:val="clear" w:color="auto" w:fill="FFFFFF"/>
        </w:rPr>
      </w:pPr>
      <w:r w:rsidRPr="00B433EA">
        <w:rPr>
          <w:rStyle w:val="bold"/>
          <w:b/>
          <w:color w:val="444444"/>
          <w:shd w:val="clear" w:color="auto" w:fill="FFFFFF"/>
        </w:rPr>
        <w:tab/>
      </w:r>
    </w:p>
    <w:p w14:paraId="4D53A89C" w14:textId="77777777" w:rsidR="000130CD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 w:rsidRPr="00A32F69">
        <w:rPr>
          <w:rStyle w:val="bold"/>
          <w:color w:val="444444"/>
          <w:shd w:val="clear" w:color="auto" w:fill="FFFFFF"/>
        </w:rPr>
        <w:t xml:space="preserve">- </w:t>
      </w:r>
      <w:r>
        <w:rPr>
          <w:rStyle w:val="bold"/>
          <w:color w:val="444444"/>
          <w:shd w:val="clear" w:color="auto" w:fill="FFFFFF"/>
        </w:rPr>
        <w:t>Методы и источники финансового анализа, аналитические формы отчетности</w:t>
      </w:r>
    </w:p>
    <w:p w14:paraId="1D7837B9" w14:textId="77777777" w:rsidR="000130CD" w:rsidRPr="00A32F69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>- Горизонтальный и вертикальный анализ финансовых отчетов, сравнительный анализ</w:t>
      </w:r>
    </w:p>
    <w:p w14:paraId="27FE7FE3" w14:textId="77777777" w:rsidR="000130CD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 w:rsidRPr="00A32F69">
        <w:rPr>
          <w:rStyle w:val="bold"/>
          <w:color w:val="444444"/>
          <w:shd w:val="clear" w:color="auto" w:fill="FFFFFF"/>
        </w:rPr>
        <w:t xml:space="preserve">- </w:t>
      </w:r>
      <w:r>
        <w:rPr>
          <w:rStyle w:val="bold"/>
          <w:color w:val="444444"/>
          <w:shd w:val="clear" w:color="auto" w:fill="FFFFFF"/>
        </w:rPr>
        <w:t xml:space="preserve">Анализ финансовых коэффициентов: назначение и виды финансовых коэффициентов, </w:t>
      </w:r>
    </w:p>
    <w:p w14:paraId="697CEC79" w14:textId="77777777" w:rsidR="000130CD" w:rsidRPr="00A32F69" w:rsidRDefault="000130CD" w:rsidP="000130CD">
      <w:pPr>
        <w:ind w:left="150" w:firstLine="558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 xml:space="preserve">- анализ </w:t>
      </w:r>
      <w:r w:rsidRPr="00A32F69">
        <w:rPr>
          <w:rStyle w:val="bold"/>
          <w:color w:val="444444"/>
          <w:shd w:val="clear" w:color="auto" w:fill="FFFFFF"/>
        </w:rPr>
        <w:t>оборачиваемости.</w:t>
      </w:r>
    </w:p>
    <w:p w14:paraId="7888C2F5" w14:textId="77777777" w:rsidR="000130CD" w:rsidRPr="009E0353" w:rsidRDefault="000130CD" w:rsidP="000130CD">
      <w:pPr>
        <w:ind w:left="150" w:firstLine="558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>- а</w:t>
      </w:r>
      <w:r w:rsidRPr="00A32F69">
        <w:rPr>
          <w:rStyle w:val="bold"/>
          <w:color w:val="444444"/>
          <w:shd w:val="clear" w:color="auto" w:fill="FFFFFF"/>
        </w:rPr>
        <w:t>нализ рентабельности предприятия</w:t>
      </w:r>
      <w:r w:rsidRPr="009E0353">
        <w:rPr>
          <w:rStyle w:val="bold"/>
          <w:color w:val="444444"/>
          <w:shd w:val="clear" w:color="auto" w:fill="FFFFFF"/>
        </w:rPr>
        <w:t>.</w:t>
      </w:r>
    </w:p>
    <w:p w14:paraId="31AC2B83" w14:textId="77777777" w:rsidR="000130CD" w:rsidRPr="00A32F69" w:rsidRDefault="000130CD" w:rsidP="000130CD">
      <w:pPr>
        <w:ind w:left="150" w:firstLine="558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>- а</w:t>
      </w:r>
      <w:r w:rsidRPr="00A32F69">
        <w:rPr>
          <w:rStyle w:val="bold"/>
          <w:color w:val="444444"/>
          <w:shd w:val="clear" w:color="auto" w:fill="FFFFFF"/>
        </w:rPr>
        <w:t>нализ влияния инфляции на финансовые показатели.</w:t>
      </w:r>
    </w:p>
    <w:p w14:paraId="350E19D5" w14:textId="77777777" w:rsidR="000130CD" w:rsidRPr="00A32F69" w:rsidRDefault="000130CD" w:rsidP="000130CD">
      <w:pPr>
        <w:ind w:left="150" w:firstLine="558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>- а</w:t>
      </w:r>
      <w:r w:rsidRPr="00A32F69">
        <w:rPr>
          <w:rStyle w:val="bold"/>
          <w:color w:val="444444"/>
          <w:shd w:val="clear" w:color="auto" w:fill="FFFFFF"/>
        </w:rPr>
        <w:t>нализ финансовой устойчивости.</w:t>
      </w:r>
    </w:p>
    <w:p w14:paraId="7901C0AA" w14:textId="77777777" w:rsidR="000130CD" w:rsidRPr="00A32F69" w:rsidRDefault="000130CD" w:rsidP="000130CD">
      <w:pPr>
        <w:ind w:left="150" w:firstLine="558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>- а</w:t>
      </w:r>
      <w:r w:rsidRPr="00A32F69">
        <w:rPr>
          <w:rStyle w:val="bold"/>
          <w:color w:val="444444"/>
          <w:shd w:val="clear" w:color="auto" w:fill="FFFFFF"/>
        </w:rPr>
        <w:t>нализ ликвидности и платежеспособности.</w:t>
      </w:r>
      <w:r w:rsidRPr="00A32F69">
        <w:rPr>
          <w:rStyle w:val="bold"/>
          <w:color w:val="444444"/>
          <w:shd w:val="clear" w:color="auto" w:fill="FFFFFF"/>
        </w:rPr>
        <w:tab/>
      </w:r>
    </w:p>
    <w:p w14:paraId="5349341D" w14:textId="77777777" w:rsidR="000130CD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 w:rsidRPr="00A32F69">
        <w:rPr>
          <w:rStyle w:val="bold"/>
          <w:color w:val="444444"/>
          <w:shd w:val="clear" w:color="auto" w:fill="FFFFFF"/>
        </w:rPr>
        <w:t>- Методы анализа движения денежных средств: прямой и косвенный.</w:t>
      </w:r>
    </w:p>
    <w:p w14:paraId="3A612E34" w14:textId="77777777" w:rsidR="000130CD" w:rsidRPr="009E0353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 xml:space="preserve">- </w:t>
      </w:r>
      <w:r w:rsidRPr="00416809">
        <w:rPr>
          <w:rStyle w:val="bold"/>
          <w:color w:val="444444"/>
          <w:shd w:val="clear" w:color="auto" w:fill="FFFFFF"/>
        </w:rPr>
        <w:t>Диагностика риска банкротства предприятия</w:t>
      </w:r>
      <w:r w:rsidRPr="009E0353">
        <w:rPr>
          <w:rStyle w:val="bold"/>
          <w:color w:val="444444"/>
          <w:shd w:val="clear" w:color="auto" w:fill="FFFFFF"/>
        </w:rPr>
        <w:t>.</w:t>
      </w:r>
    </w:p>
    <w:p w14:paraId="3D36496C" w14:textId="77777777" w:rsidR="000130CD" w:rsidRPr="009E0353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 xml:space="preserve">- </w:t>
      </w:r>
      <w:r w:rsidRPr="00416809">
        <w:rPr>
          <w:rStyle w:val="bold"/>
          <w:color w:val="444444"/>
          <w:shd w:val="clear" w:color="auto" w:fill="FFFFFF"/>
        </w:rPr>
        <w:t>Прогнозирование финансового состояния</w:t>
      </w:r>
      <w:r w:rsidRPr="008F6780">
        <w:rPr>
          <w:rStyle w:val="bold"/>
          <w:color w:val="444444"/>
          <w:shd w:val="clear" w:color="auto" w:fill="FFFFFF"/>
        </w:rPr>
        <w:t xml:space="preserve"> </w:t>
      </w:r>
      <w:r>
        <w:rPr>
          <w:rStyle w:val="bold"/>
          <w:color w:val="444444"/>
          <w:shd w:val="clear" w:color="auto" w:fill="FFFFFF"/>
        </w:rPr>
        <w:t>предприятия</w:t>
      </w:r>
      <w:r w:rsidRPr="009E0353">
        <w:rPr>
          <w:rStyle w:val="bold"/>
          <w:color w:val="444444"/>
          <w:shd w:val="clear" w:color="auto" w:fill="FFFFFF"/>
        </w:rPr>
        <w:t>.</w:t>
      </w:r>
    </w:p>
    <w:p w14:paraId="66AB877A" w14:textId="77777777" w:rsidR="000130CD" w:rsidRPr="00B433EA" w:rsidRDefault="000130CD" w:rsidP="000130CD">
      <w:pPr>
        <w:ind w:left="150"/>
        <w:rPr>
          <w:rStyle w:val="bold"/>
          <w:b/>
          <w:color w:val="444444"/>
          <w:shd w:val="clear" w:color="auto" w:fill="FFFFFF"/>
        </w:rPr>
      </w:pPr>
      <w:r w:rsidRPr="00B433EA">
        <w:rPr>
          <w:rStyle w:val="bold"/>
          <w:b/>
          <w:color w:val="444444"/>
          <w:shd w:val="clear" w:color="auto" w:fill="FFFFFF"/>
        </w:rPr>
        <w:tab/>
      </w:r>
      <w:r w:rsidRPr="00B433EA">
        <w:rPr>
          <w:rStyle w:val="bold"/>
          <w:b/>
          <w:color w:val="444444"/>
          <w:shd w:val="clear" w:color="auto" w:fill="FFFFFF"/>
        </w:rPr>
        <w:tab/>
      </w:r>
    </w:p>
    <w:p w14:paraId="5D794BF4" w14:textId="77777777" w:rsidR="000130CD" w:rsidRPr="00B433EA" w:rsidRDefault="000130CD" w:rsidP="000130CD">
      <w:pPr>
        <w:ind w:left="150"/>
        <w:rPr>
          <w:rStyle w:val="bold"/>
          <w:b/>
          <w:color w:val="444444"/>
          <w:shd w:val="clear" w:color="auto" w:fill="FFFFFF"/>
        </w:rPr>
      </w:pPr>
      <w:r w:rsidRPr="00B433EA">
        <w:rPr>
          <w:rStyle w:val="bold"/>
          <w:b/>
          <w:color w:val="444444"/>
          <w:shd w:val="clear" w:color="auto" w:fill="FFFFFF"/>
        </w:rPr>
        <w:t>4.</w:t>
      </w:r>
      <w:r>
        <w:rPr>
          <w:rStyle w:val="bold"/>
          <w:b/>
          <w:color w:val="444444"/>
          <w:shd w:val="clear" w:color="auto" w:fill="FFFFFF"/>
        </w:rPr>
        <w:t xml:space="preserve"> </w:t>
      </w:r>
      <w:r w:rsidRPr="00B433EA">
        <w:rPr>
          <w:rStyle w:val="bold"/>
          <w:b/>
          <w:color w:val="444444"/>
          <w:shd w:val="clear" w:color="auto" w:fill="FFFFFF"/>
        </w:rPr>
        <w:t xml:space="preserve"> Основные</w:t>
      </w:r>
      <w:r>
        <w:rPr>
          <w:rStyle w:val="bold"/>
          <w:b/>
          <w:color w:val="444444"/>
          <w:shd w:val="clear" w:color="auto" w:fill="FFFFFF"/>
        </w:rPr>
        <w:t xml:space="preserve"> и оборотные активы предприятия и финансовое управление ими:</w:t>
      </w:r>
    </w:p>
    <w:p w14:paraId="1163BA6B" w14:textId="77777777" w:rsidR="000130CD" w:rsidRPr="00B433EA" w:rsidRDefault="000130CD" w:rsidP="000130CD">
      <w:pPr>
        <w:ind w:left="150"/>
        <w:rPr>
          <w:rStyle w:val="bold"/>
          <w:b/>
          <w:color w:val="444444"/>
          <w:shd w:val="clear" w:color="auto" w:fill="FFFFFF"/>
        </w:rPr>
      </w:pPr>
      <w:r w:rsidRPr="00B433EA">
        <w:rPr>
          <w:rStyle w:val="bold"/>
          <w:b/>
          <w:color w:val="444444"/>
          <w:shd w:val="clear" w:color="auto" w:fill="FFFFFF"/>
        </w:rPr>
        <w:tab/>
      </w:r>
    </w:p>
    <w:p w14:paraId="39F34821" w14:textId="77777777" w:rsidR="000130CD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 w:rsidRPr="00A32F69">
        <w:rPr>
          <w:rStyle w:val="bold"/>
          <w:color w:val="444444"/>
          <w:shd w:val="clear" w:color="auto" w:fill="FFFFFF"/>
        </w:rPr>
        <w:t>- Понятие основных и оборотных активов предприятия.</w:t>
      </w:r>
    </w:p>
    <w:p w14:paraId="4522E8BD" w14:textId="77777777" w:rsidR="000130CD" w:rsidRPr="008F6780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 xml:space="preserve">- </w:t>
      </w:r>
      <w:r w:rsidRPr="00416809">
        <w:rPr>
          <w:rStyle w:val="bold"/>
          <w:color w:val="444444"/>
          <w:shd w:val="clear" w:color="auto" w:fill="FFFFFF"/>
        </w:rPr>
        <w:t>Различие между управленческим учетом и бухгалтерским учетом</w:t>
      </w:r>
      <w:r w:rsidRPr="008F6780">
        <w:rPr>
          <w:rStyle w:val="bold"/>
          <w:color w:val="444444"/>
          <w:shd w:val="clear" w:color="auto" w:fill="FFFFFF"/>
        </w:rPr>
        <w:t>.</w:t>
      </w:r>
    </w:p>
    <w:p w14:paraId="674770D3" w14:textId="77777777" w:rsidR="000130CD" w:rsidRPr="008F6780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 xml:space="preserve">- Расходы, издержки, </w:t>
      </w:r>
      <w:r w:rsidRPr="00416809">
        <w:rPr>
          <w:rStyle w:val="bold"/>
          <w:color w:val="444444"/>
          <w:shd w:val="clear" w:color="auto" w:fill="FFFFFF"/>
        </w:rPr>
        <w:t>затраты, их виды и различие между ними</w:t>
      </w:r>
      <w:r w:rsidRPr="008F6780">
        <w:rPr>
          <w:rStyle w:val="bold"/>
          <w:color w:val="444444"/>
          <w:shd w:val="clear" w:color="auto" w:fill="FFFFFF"/>
        </w:rPr>
        <w:t>.</w:t>
      </w:r>
    </w:p>
    <w:p w14:paraId="3AC04A82" w14:textId="77777777" w:rsidR="000130CD" w:rsidRPr="008F6780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 w:rsidRPr="00A32F69">
        <w:rPr>
          <w:rStyle w:val="bold"/>
          <w:color w:val="444444"/>
          <w:shd w:val="clear" w:color="auto" w:fill="FFFFFF"/>
        </w:rPr>
        <w:t>- Оптимальная структура активов и пассивов</w:t>
      </w:r>
      <w:r w:rsidRPr="008F6780">
        <w:rPr>
          <w:rStyle w:val="bold"/>
          <w:color w:val="444444"/>
          <w:shd w:val="clear" w:color="auto" w:fill="FFFFFF"/>
        </w:rPr>
        <w:t>.</w:t>
      </w:r>
    </w:p>
    <w:p w14:paraId="7DF740BA" w14:textId="77777777" w:rsidR="000130CD" w:rsidRPr="00A32F69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 w:rsidRPr="00A32F69">
        <w:rPr>
          <w:rStyle w:val="bold"/>
          <w:color w:val="444444"/>
          <w:shd w:val="clear" w:color="auto" w:fill="FFFFFF"/>
        </w:rPr>
        <w:t>- Методы управления:</w:t>
      </w:r>
    </w:p>
    <w:p w14:paraId="117B282B" w14:textId="77777777" w:rsidR="000130CD" w:rsidRPr="008F6780" w:rsidRDefault="000130CD" w:rsidP="000130CD">
      <w:pPr>
        <w:ind w:left="150" w:firstLine="558"/>
        <w:rPr>
          <w:rStyle w:val="bold"/>
          <w:color w:val="444444"/>
          <w:shd w:val="clear" w:color="auto" w:fill="FFFFFF"/>
        </w:rPr>
      </w:pPr>
      <w:r w:rsidRPr="00A32F69">
        <w:rPr>
          <w:rStyle w:val="bold"/>
          <w:color w:val="444444"/>
          <w:shd w:val="clear" w:color="auto" w:fill="FFFFFF"/>
        </w:rPr>
        <w:t>1)</w:t>
      </w:r>
      <w:r>
        <w:rPr>
          <w:rStyle w:val="bold"/>
          <w:color w:val="444444"/>
          <w:shd w:val="clear" w:color="auto" w:fill="FFFFFF"/>
        </w:rPr>
        <w:t xml:space="preserve"> </w:t>
      </w:r>
      <w:proofErr w:type="gramStart"/>
      <w:r>
        <w:rPr>
          <w:rStyle w:val="bold"/>
          <w:color w:val="444444"/>
          <w:shd w:val="clear" w:color="auto" w:fill="FFFFFF"/>
        </w:rPr>
        <w:t>О</w:t>
      </w:r>
      <w:r w:rsidRPr="00A32F69">
        <w:rPr>
          <w:rStyle w:val="bold"/>
          <w:color w:val="444444"/>
          <w:shd w:val="clear" w:color="auto" w:fill="FFFFFF"/>
        </w:rPr>
        <w:t>сновными  активами</w:t>
      </w:r>
      <w:proofErr w:type="gramEnd"/>
      <w:r w:rsidRPr="008F6780">
        <w:rPr>
          <w:rStyle w:val="bold"/>
          <w:color w:val="444444"/>
          <w:shd w:val="clear" w:color="auto" w:fill="FFFFFF"/>
        </w:rPr>
        <w:t>;</w:t>
      </w:r>
    </w:p>
    <w:p w14:paraId="3CC0B231" w14:textId="77777777" w:rsidR="000130CD" w:rsidRPr="008F6780" w:rsidRDefault="000130CD" w:rsidP="000130CD">
      <w:pPr>
        <w:ind w:left="150" w:firstLine="558"/>
        <w:rPr>
          <w:rStyle w:val="bold"/>
          <w:color w:val="444444"/>
          <w:shd w:val="clear" w:color="auto" w:fill="FFFFFF"/>
        </w:rPr>
      </w:pPr>
      <w:r w:rsidRPr="00A32F69">
        <w:rPr>
          <w:rStyle w:val="bold"/>
          <w:color w:val="444444"/>
          <w:shd w:val="clear" w:color="auto" w:fill="FFFFFF"/>
        </w:rPr>
        <w:t>2)</w:t>
      </w:r>
      <w:r>
        <w:rPr>
          <w:rStyle w:val="bold"/>
          <w:color w:val="444444"/>
          <w:shd w:val="clear" w:color="auto" w:fill="FFFFFF"/>
        </w:rPr>
        <w:t xml:space="preserve"> О</w:t>
      </w:r>
      <w:r w:rsidRPr="00A32F69">
        <w:rPr>
          <w:rStyle w:val="bold"/>
          <w:color w:val="444444"/>
          <w:shd w:val="clear" w:color="auto" w:fill="FFFFFF"/>
        </w:rPr>
        <w:t>боротными активами</w:t>
      </w:r>
      <w:r w:rsidRPr="008F6780">
        <w:rPr>
          <w:rStyle w:val="bold"/>
          <w:color w:val="444444"/>
          <w:shd w:val="clear" w:color="auto" w:fill="FFFFFF"/>
        </w:rPr>
        <w:t>;</w:t>
      </w:r>
    </w:p>
    <w:p w14:paraId="4780E0F6" w14:textId="77777777" w:rsidR="000130CD" w:rsidRDefault="000130CD" w:rsidP="000130CD">
      <w:pPr>
        <w:ind w:left="150" w:firstLine="558"/>
        <w:rPr>
          <w:rStyle w:val="bold"/>
          <w:color w:val="444444"/>
          <w:shd w:val="clear" w:color="auto" w:fill="FFFFFF"/>
        </w:rPr>
      </w:pPr>
      <w:r w:rsidRPr="00A32F69">
        <w:rPr>
          <w:rStyle w:val="bold"/>
          <w:color w:val="444444"/>
          <w:shd w:val="clear" w:color="auto" w:fill="FFFFFF"/>
        </w:rPr>
        <w:t>3)</w:t>
      </w:r>
      <w:r>
        <w:rPr>
          <w:rStyle w:val="bold"/>
          <w:color w:val="444444"/>
          <w:shd w:val="clear" w:color="auto" w:fill="FFFFFF"/>
        </w:rPr>
        <w:t xml:space="preserve"> Запасами</w:t>
      </w:r>
      <w:r w:rsidRPr="008F6780">
        <w:rPr>
          <w:rStyle w:val="bold"/>
          <w:color w:val="444444"/>
          <w:shd w:val="clear" w:color="auto" w:fill="FFFFFF"/>
        </w:rPr>
        <w:t>;</w:t>
      </w:r>
    </w:p>
    <w:p w14:paraId="36430B12" w14:textId="77777777" w:rsidR="000130CD" w:rsidRDefault="000130CD" w:rsidP="000130CD">
      <w:pPr>
        <w:ind w:left="150" w:firstLine="558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>4) Дебиторской задолженностью;</w:t>
      </w:r>
    </w:p>
    <w:p w14:paraId="450C72E0" w14:textId="77777777" w:rsidR="000130CD" w:rsidRDefault="000130CD" w:rsidP="000130CD">
      <w:pPr>
        <w:ind w:left="150" w:firstLine="558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>5) Кредиторской задолженностью;</w:t>
      </w:r>
    </w:p>
    <w:p w14:paraId="099FE434" w14:textId="77777777" w:rsidR="000130CD" w:rsidRPr="008F6780" w:rsidRDefault="000130CD" w:rsidP="000130CD">
      <w:pPr>
        <w:ind w:left="150" w:firstLine="558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>6) Денежными средствами;</w:t>
      </w:r>
    </w:p>
    <w:p w14:paraId="560256C9" w14:textId="77777777" w:rsidR="000130CD" w:rsidRPr="009E0353" w:rsidRDefault="000130CD" w:rsidP="000130CD">
      <w:pPr>
        <w:ind w:left="150" w:firstLine="558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lastRenderedPageBreak/>
        <w:t>7) С</w:t>
      </w:r>
      <w:r w:rsidRPr="00A32F69">
        <w:rPr>
          <w:rStyle w:val="bold"/>
          <w:color w:val="444444"/>
          <w:shd w:val="clear" w:color="auto" w:fill="FFFFFF"/>
        </w:rPr>
        <w:t xml:space="preserve">обственным </w:t>
      </w:r>
      <w:r>
        <w:rPr>
          <w:rStyle w:val="bold"/>
          <w:color w:val="444444"/>
          <w:shd w:val="clear" w:color="auto" w:fill="FFFFFF"/>
        </w:rPr>
        <w:t xml:space="preserve">и заемным </w:t>
      </w:r>
      <w:r w:rsidRPr="00A32F69">
        <w:rPr>
          <w:rStyle w:val="bold"/>
          <w:color w:val="444444"/>
          <w:shd w:val="clear" w:color="auto" w:fill="FFFFFF"/>
        </w:rPr>
        <w:t>капиталом</w:t>
      </w:r>
      <w:r w:rsidRPr="009E0353">
        <w:rPr>
          <w:rStyle w:val="bold"/>
          <w:color w:val="444444"/>
          <w:shd w:val="clear" w:color="auto" w:fill="FFFFFF"/>
        </w:rPr>
        <w:t>;</w:t>
      </w:r>
    </w:p>
    <w:p w14:paraId="32C84A31" w14:textId="77777777" w:rsidR="000130CD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 w:rsidRPr="00A32F69">
        <w:rPr>
          <w:rStyle w:val="bold"/>
          <w:color w:val="444444"/>
          <w:shd w:val="clear" w:color="auto" w:fill="FFFFFF"/>
        </w:rPr>
        <w:t>- Дивиденды и политика управления ими.</w:t>
      </w:r>
    </w:p>
    <w:p w14:paraId="48D3063A" w14:textId="77777777" w:rsidR="000130CD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 xml:space="preserve">- </w:t>
      </w:r>
      <w:r w:rsidRPr="00416809">
        <w:rPr>
          <w:rStyle w:val="bold"/>
          <w:color w:val="444444"/>
          <w:shd w:val="clear" w:color="auto" w:fill="FFFFFF"/>
        </w:rPr>
        <w:t>СVP</w:t>
      </w:r>
      <w:r>
        <w:rPr>
          <w:rStyle w:val="bold"/>
          <w:color w:val="444444"/>
          <w:shd w:val="clear" w:color="auto" w:fill="FFFFFF"/>
        </w:rPr>
        <w:t xml:space="preserve"> </w:t>
      </w:r>
      <w:r w:rsidRPr="00416809">
        <w:rPr>
          <w:rStyle w:val="bold"/>
          <w:color w:val="444444"/>
          <w:shd w:val="clear" w:color="auto" w:fill="FFFFFF"/>
        </w:rPr>
        <w:t>-</w:t>
      </w:r>
      <w:r>
        <w:rPr>
          <w:rStyle w:val="bold"/>
          <w:color w:val="444444"/>
          <w:shd w:val="clear" w:color="auto" w:fill="FFFFFF"/>
        </w:rPr>
        <w:t xml:space="preserve"> анализ для определения точки безубыточности</w:t>
      </w:r>
    </w:p>
    <w:p w14:paraId="62A2C366" w14:textId="77777777" w:rsidR="000130CD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 xml:space="preserve">- Операционный, финансовый и общий </w:t>
      </w:r>
      <w:proofErr w:type="spellStart"/>
      <w:r>
        <w:rPr>
          <w:rStyle w:val="bold"/>
          <w:color w:val="444444"/>
          <w:shd w:val="clear" w:color="auto" w:fill="FFFFFF"/>
        </w:rPr>
        <w:t>левередж</w:t>
      </w:r>
      <w:proofErr w:type="spellEnd"/>
    </w:p>
    <w:p w14:paraId="192F0237" w14:textId="77777777" w:rsidR="000130CD" w:rsidRPr="00A32F69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 xml:space="preserve">- </w:t>
      </w:r>
      <w:r w:rsidRPr="00416809">
        <w:rPr>
          <w:rStyle w:val="bold"/>
          <w:color w:val="444444"/>
          <w:shd w:val="clear" w:color="auto" w:fill="FFFFFF"/>
        </w:rPr>
        <w:t>Методы сокращения затрат</w:t>
      </w:r>
      <w:r>
        <w:rPr>
          <w:rStyle w:val="bold"/>
          <w:color w:val="444444"/>
          <w:shd w:val="clear" w:color="auto" w:fill="FFFFFF"/>
        </w:rPr>
        <w:t xml:space="preserve"> предприятия.</w:t>
      </w:r>
    </w:p>
    <w:p w14:paraId="3B74A982" w14:textId="77777777" w:rsidR="000130CD" w:rsidRPr="00B433EA" w:rsidRDefault="000130CD" w:rsidP="000130CD">
      <w:pPr>
        <w:ind w:left="150"/>
        <w:rPr>
          <w:rStyle w:val="bold"/>
          <w:b/>
          <w:color w:val="444444"/>
          <w:shd w:val="clear" w:color="auto" w:fill="FFFFFF"/>
        </w:rPr>
      </w:pPr>
      <w:r w:rsidRPr="00B433EA">
        <w:rPr>
          <w:rStyle w:val="bold"/>
          <w:b/>
          <w:color w:val="444444"/>
          <w:shd w:val="clear" w:color="auto" w:fill="FFFFFF"/>
        </w:rPr>
        <w:tab/>
      </w:r>
    </w:p>
    <w:p w14:paraId="0597BC8B" w14:textId="77777777" w:rsidR="000130CD" w:rsidRPr="00B433EA" w:rsidRDefault="000130CD" w:rsidP="000130CD">
      <w:pPr>
        <w:ind w:left="150"/>
        <w:rPr>
          <w:rStyle w:val="bold"/>
          <w:b/>
          <w:color w:val="444444"/>
          <w:shd w:val="clear" w:color="auto" w:fill="FFFFFF"/>
        </w:rPr>
      </w:pPr>
      <w:r>
        <w:rPr>
          <w:rStyle w:val="bold"/>
          <w:b/>
          <w:color w:val="444444"/>
          <w:shd w:val="clear" w:color="auto" w:fill="FFFFFF"/>
        </w:rPr>
        <w:t xml:space="preserve">5. </w:t>
      </w:r>
      <w:r w:rsidRPr="00B433EA">
        <w:rPr>
          <w:rStyle w:val="bold"/>
          <w:b/>
          <w:color w:val="444444"/>
          <w:shd w:val="clear" w:color="auto" w:fill="FFFFFF"/>
        </w:rPr>
        <w:t>Банковские и наличные операции предп</w:t>
      </w:r>
      <w:r>
        <w:rPr>
          <w:rStyle w:val="bold"/>
          <w:b/>
          <w:color w:val="444444"/>
          <w:shd w:val="clear" w:color="auto" w:fill="FFFFFF"/>
        </w:rPr>
        <w:t>риятия, кредитование и его виды:</w:t>
      </w:r>
    </w:p>
    <w:p w14:paraId="2928CB95" w14:textId="77777777" w:rsidR="000130CD" w:rsidRPr="00B433EA" w:rsidRDefault="000130CD" w:rsidP="000130CD">
      <w:pPr>
        <w:ind w:left="150"/>
        <w:rPr>
          <w:rStyle w:val="bold"/>
          <w:b/>
          <w:color w:val="444444"/>
          <w:shd w:val="clear" w:color="auto" w:fill="FFFFFF"/>
        </w:rPr>
      </w:pPr>
      <w:r w:rsidRPr="00B433EA">
        <w:rPr>
          <w:rStyle w:val="bold"/>
          <w:b/>
          <w:color w:val="444444"/>
          <w:shd w:val="clear" w:color="auto" w:fill="FFFFFF"/>
        </w:rPr>
        <w:tab/>
      </w:r>
    </w:p>
    <w:p w14:paraId="1D16D79E" w14:textId="77777777" w:rsidR="000130CD" w:rsidRPr="00A32F69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 w:rsidRPr="00A32F69">
        <w:rPr>
          <w:rStyle w:val="bold"/>
          <w:color w:val="444444"/>
          <w:shd w:val="clear" w:color="auto" w:fill="FFFFFF"/>
        </w:rPr>
        <w:t>- Основные формы безналичных расчетов.</w:t>
      </w:r>
    </w:p>
    <w:p w14:paraId="105A7CA0" w14:textId="77777777" w:rsidR="000130CD" w:rsidRPr="00A32F69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 w:rsidRPr="00A32F69">
        <w:rPr>
          <w:rStyle w:val="bold"/>
          <w:color w:val="444444"/>
          <w:shd w:val="clear" w:color="auto" w:fill="FFFFFF"/>
        </w:rPr>
        <w:t>- Порядок открытия банковского счета.</w:t>
      </w:r>
    </w:p>
    <w:p w14:paraId="7A6BD0C0" w14:textId="77777777" w:rsidR="000130CD" w:rsidRPr="00A32F69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 w:rsidRPr="00A32F69">
        <w:rPr>
          <w:rStyle w:val="bold"/>
          <w:color w:val="444444"/>
          <w:shd w:val="clear" w:color="auto" w:fill="FFFFFF"/>
        </w:rPr>
        <w:t>- Порядок заключения договора на обслуживание банковского счета.</w:t>
      </w:r>
    </w:p>
    <w:p w14:paraId="153452A9" w14:textId="77777777" w:rsidR="000130CD" w:rsidRPr="00A32F69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 w:rsidRPr="00A32F69">
        <w:rPr>
          <w:rStyle w:val="bold"/>
          <w:color w:val="444444"/>
          <w:shd w:val="clear" w:color="auto" w:fill="FFFFFF"/>
        </w:rPr>
        <w:t>- Документы, необходимые для банковских расчетов.</w:t>
      </w:r>
    </w:p>
    <w:p w14:paraId="1353C915" w14:textId="77777777" w:rsidR="000130CD" w:rsidRPr="00A32F69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 w:rsidRPr="00A32F69">
        <w:rPr>
          <w:rStyle w:val="bold"/>
          <w:color w:val="444444"/>
          <w:shd w:val="clear" w:color="auto" w:fill="FFFFFF"/>
        </w:rPr>
        <w:t>- Виды кредитов и принципы кредитования предприятия.</w:t>
      </w:r>
    </w:p>
    <w:p w14:paraId="1055DA23" w14:textId="77777777" w:rsidR="000130CD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 w:rsidRPr="00A32F69">
        <w:rPr>
          <w:rStyle w:val="bold"/>
          <w:color w:val="444444"/>
          <w:shd w:val="clear" w:color="auto" w:fill="FFFFFF"/>
        </w:rPr>
        <w:t>- Порядок заключения кредитного договора между предприятием и банком.</w:t>
      </w:r>
    </w:p>
    <w:p w14:paraId="489E2A56" w14:textId="77777777" w:rsidR="000130CD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>- Другие</w:t>
      </w:r>
      <w:r w:rsidRPr="00587DA1">
        <w:rPr>
          <w:rStyle w:val="bold"/>
          <w:color w:val="444444"/>
          <w:shd w:val="clear" w:color="auto" w:fill="FFFFFF"/>
        </w:rPr>
        <w:t xml:space="preserve"> банковские операции (траст, форфейтинг,</w:t>
      </w:r>
      <w:r>
        <w:rPr>
          <w:rStyle w:val="bold"/>
          <w:color w:val="444444"/>
          <w:shd w:val="clear" w:color="auto" w:fill="FFFFFF"/>
        </w:rPr>
        <w:t xml:space="preserve"> </w:t>
      </w:r>
      <w:r w:rsidRPr="00587DA1">
        <w:rPr>
          <w:rStyle w:val="bold"/>
          <w:color w:val="444444"/>
          <w:shd w:val="clear" w:color="auto" w:fill="FFFFFF"/>
        </w:rPr>
        <w:t>факторинг и др.)</w:t>
      </w:r>
      <w:r>
        <w:rPr>
          <w:rStyle w:val="bold"/>
          <w:color w:val="444444"/>
          <w:shd w:val="clear" w:color="auto" w:fill="FFFFFF"/>
        </w:rPr>
        <w:t>.</w:t>
      </w:r>
    </w:p>
    <w:p w14:paraId="76CAF2DD" w14:textId="77777777" w:rsidR="000130CD" w:rsidRDefault="000130CD" w:rsidP="000130CD">
      <w:pPr>
        <w:ind w:left="150"/>
        <w:rPr>
          <w:rStyle w:val="bold"/>
          <w:color w:val="444444"/>
          <w:shd w:val="clear" w:color="auto" w:fill="FFFFFF"/>
        </w:rPr>
      </w:pPr>
    </w:p>
    <w:p w14:paraId="62D40F61" w14:textId="77777777" w:rsidR="000130CD" w:rsidRPr="00806E68" w:rsidRDefault="000130CD" w:rsidP="000130CD">
      <w:pPr>
        <w:ind w:left="150"/>
        <w:rPr>
          <w:rStyle w:val="bold"/>
          <w:b/>
          <w:color w:val="444444"/>
          <w:shd w:val="clear" w:color="auto" w:fill="FFFFFF"/>
        </w:rPr>
      </w:pPr>
      <w:r w:rsidRPr="00806E68">
        <w:rPr>
          <w:rStyle w:val="bold"/>
          <w:b/>
          <w:color w:val="444444"/>
          <w:shd w:val="clear" w:color="auto" w:fill="FFFFFF"/>
        </w:rPr>
        <w:t>6. Финансовое планирование и прогнозирование</w:t>
      </w:r>
    </w:p>
    <w:p w14:paraId="7C5EE941" w14:textId="77777777" w:rsidR="000130CD" w:rsidRPr="00806E68" w:rsidRDefault="000130CD" w:rsidP="000130CD">
      <w:pPr>
        <w:ind w:left="150"/>
        <w:rPr>
          <w:rStyle w:val="bold"/>
          <w:color w:val="444444"/>
          <w:shd w:val="clear" w:color="auto" w:fill="FFFFFF"/>
        </w:rPr>
      </w:pPr>
    </w:p>
    <w:p w14:paraId="60276DD4" w14:textId="77777777" w:rsidR="000130CD" w:rsidRPr="00806E68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 xml:space="preserve">- </w:t>
      </w:r>
      <w:r w:rsidRPr="00806E68">
        <w:rPr>
          <w:rStyle w:val="bold"/>
          <w:color w:val="444444"/>
          <w:shd w:val="clear" w:color="auto" w:fill="FFFFFF"/>
        </w:rPr>
        <w:t>Прогнозные финансовые отчеты</w:t>
      </w:r>
    </w:p>
    <w:p w14:paraId="63AD4ABC" w14:textId="77777777" w:rsidR="000130CD" w:rsidRPr="00806E68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 xml:space="preserve">- </w:t>
      </w:r>
      <w:r w:rsidRPr="00806E68">
        <w:rPr>
          <w:rStyle w:val="bold"/>
          <w:color w:val="444444"/>
          <w:shd w:val="clear" w:color="auto" w:fill="FFFFFF"/>
        </w:rPr>
        <w:t>Текущее финансовое планирование</w:t>
      </w:r>
    </w:p>
    <w:p w14:paraId="0A18FDA5" w14:textId="77777777" w:rsidR="000130CD" w:rsidRPr="00806E68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 xml:space="preserve">- </w:t>
      </w:r>
      <w:r w:rsidRPr="00806E68">
        <w:rPr>
          <w:rStyle w:val="bold"/>
          <w:color w:val="444444"/>
          <w:shd w:val="clear" w:color="auto" w:fill="FFFFFF"/>
        </w:rPr>
        <w:t>Система бюджетного планирования</w:t>
      </w:r>
    </w:p>
    <w:p w14:paraId="7BC75344" w14:textId="77777777" w:rsidR="000130CD" w:rsidRPr="00806E68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 xml:space="preserve">- </w:t>
      </w:r>
      <w:r w:rsidRPr="00806E68">
        <w:rPr>
          <w:rStyle w:val="bold"/>
          <w:color w:val="444444"/>
          <w:shd w:val="clear" w:color="auto" w:fill="FFFFFF"/>
        </w:rPr>
        <w:t>Контроль исполнения финансового плана.</w:t>
      </w:r>
    </w:p>
    <w:p w14:paraId="28D25DFA" w14:textId="77777777" w:rsidR="000130CD" w:rsidRPr="00B433EA" w:rsidRDefault="000130CD" w:rsidP="000130CD">
      <w:pPr>
        <w:rPr>
          <w:rStyle w:val="bold"/>
          <w:b/>
          <w:color w:val="444444"/>
          <w:shd w:val="clear" w:color="auto" w:fill="FFFFFF"/>
        </w:rPr>
      </w:pPr>
      <w:r w:rsidRPr="00B433EA">
        <w:rPr>
          <w:rStyle w:val="bold"/>
          <w:b/>
          <w:color w:val="444444"/>
          <w:shd w:val="clear" w:color="auto" w:fill="FFFFFF"/>
        </w:rPr>
        <w:tab/>
      </w:r>
      <w:r w:rsidRPr="00B433EA">
        <w:rPr>
          <w:rStyle w:val="bold"/>
          <w:b/>
          <w:color w:val="444444"/>
          <w:shd w:val="clear" w:color="auto" w:fill="FFFFFF"/>
        </w:rPr>
        <w:tab/>
      </w:r>
    </w:p>
    <w:p w14:paraId="296C067B" w14:textId="77777777" w:rsidR="000130CD" w:rsidRPr="00E55F0F" w:rsidRDefault="000130CD" w:rsidP="000130CD">
      <w:pPr>
        <w:ind w:left="150"/>
        <w:rPr>
          <w:rStyle w:val="bold"/>
          <w:b/>
          <w:color w:val="444444"/>
          <w:shd w:val="clear" w:color="auto" w:fill="FFFFFF"/>
        </w:rPr>
      </w:pPr>
      <w:r>
        <w:rPr>
          <w:rStyle w:val="bold"/>
          <w:b/>
          <w:color w:val="444444"/>
          <w:shd w:val="clear" w:color="auto" w:fill="FFFFFF"/>
        </w:rPr>
        <w:t>7</w:t>
      </w:r>
      <w:r w:rsidRPr="00E55F0F">
        <w:rPr>
          <w:rStyle w:val="bold"/>
          <w:b/>
          <w:color w:val="444444"/>
          <w:shd w:val="clear" w:color="auto" w:fill="FFFFFF"/>
        </w:rPr>
        <w:t xml:space="preserve">. </w:t>
      </w:r>
      <w:r w:rsidRPr="00E55F0F">
        <w:rPr>
          <w:rStyle w:val="bold"/>
          <w:b/>
          <w:bCs/>
          <w:color w:val="444444"/>
          <w:shd w:val="clear" w:color="auto" w:fill="FFFFFF"/>
        </w:rPr>
        <w:t>Инвестиции</w:t>
      </w:r>
    </w:p>
    <w:p w14:paraId="30415B2D" w14:textId="77777777" w:rsidR="000130CD" w:rsidRDefault="000130CD" w:rsidP="000130CD">
      <w:pPr>
        <w:ind w:left="150"/>
        <w:rPr>
          <w:rStyle w:val="bold"/>
          <w:b/>
          <w:color w:val="444444"/>
          <w:shd w:val="clear" w:color="auto" w:fill="FFFFFF"/>
        </w:rPr>
      </w:pPr>
    </w:p>
    <w:p w14:paraId="5653938E" w14:textId="77777777" w:rsidR="000130CD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 w:rsidRPr="007A20B3">
        <w:rPr>
          <w:rStyle w:val="bold"/>
          <w:color w:val="444444"/>
          <w:shd w:val="clear" w:color="auto" w:fill="FFFFFF"/>
        </w:rPr>
        <w:t xml:space="preserve">- </w:t>
      </w:r>
      <w:r>
        <w:rPr>
          <w:rStyle w:val="bold"/>
          <w:color w:val="444444"/>
          <w:shd w:val="clear" w:color="auto" w:fill="FFFFFF"/>
        </w:rPr>
        <w:t>Определение и виды</w:t>
      </w:r>
      <w:r w:rsidRPr="007A20B3">
        <w:rPr>
          <w:rStyle w:val="bold"/>
          <w:color w:val="444444"/>
          <w:shd w:val="clear" w:color="auto" w:fill="FFFFFF"/>
        </w:rPr>
        <w:t xml:space="preserve"> инвестиций</w:t>
      </w:r>
      <w:r>
        <w:rPr>
          <w:rStyle w:val="bold"/>
          <w:color w:val="444444"/>
          <w:shd w:val="clear" w:color="auto" w:fill="FFFFFF"/>
        </w:rPr>
        <w:t>.</w:t>
      </w:r>
    </w:p>
    <w:p w14:paraId="5F508FFE" w14:textId="77777777" w:rsidR="000130CD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>- Стоимость денег во времени, дисконтирование</w:t>
      </w:r>
    </w:p>
    <w:p w14:paraId="30B0E235" w14:textId="77777777" w:rsidR="000130CD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 w:rsidRPr="007A20B3">
        <w:rPr>
          <w:rStyle w:val="bold"/>
          <w:color w:val="444444"/>
          <w:shd w:val="clear" w:color="auto" w:fill="FFFFFF"/>
        </w:rPr>
        <w:t>- Методы оценки эффективности инвестиций</w:t>
      </w:r>
    </w:p>
    <w:p w14:paraId="0CE2EA6B" w14:textId="77777777" w:rsidR="000130CD" w:rsidRPr="00806E68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 xml:space="preserve">- </w:t>
      </w:r>
      <w:r w:rsidRPr="00806E68">
        <w:rPr>
          <w:rStyle w:val="bold"/>
          <w:color w:val="444444"/>
          <w:shd w:val="clear" w:color="auto" w:fill="FFFFFF"/>
        </w:rPr>
        <w:t>Методы инвестиционного анализа: сложные проценты, текущая (приведенная) стоимость денег, будущая стоимость денег, дисконтирование.</w:t>
      </w:r>
    </w:p>
    <w:p w14:paraId="7847B235" w14:textId="77777777" w:rsidR="000130CD" w:rsidRPr="00806E68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 xml:space="preserve">- </w:t>
      </w:r>
      <w:r w:rsidRPr="00806E68">
        <w:rPr>
          <w:rStyle w:val="bold"/>
          <w:color w:val="444444"/>
          <w:shd w:val="clear" w:color="auto" w:fill="FFFFFF"/>
        </w:rPr>
        <w:t>Методы оценки инвестиций: бухгалтерская (учетная) норма доходности (ARR), чистая приведенная (текущая) стоимость (NPV), внутренняя норма доходности (IRR), срок окупаемости вложений (PP).</w:t>
      </w:r>
    </w:p>
    <w:p w14:paraId="718C82F4" w14:textId="77777777" w:rsidR="000130CD" w:rsidRPr="007A20B3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 xml:space="preserve">- </w:t>
      </w:r>
      <w:r w:rsidRPr="00806E68">
        <w:rPr>
          <w:rStyle w:val="bold"/>
          <w:color w:val="444444"/>
          <w:shd w:val="clear" w:color="auto" w:fill="FFFFFF"/>
        </w:rPr>
        <w:t>Правила инвестирования на основе дисконтированных денежных потоков. Аннуитеты.</w:t>
      </w:r>
      <w:r>
        <w:rPr>
          <w:rStyle w:val="bold"/>
          <w:color w:val="444444"/>
          <w:shd w:val="clear" w:color="auto" w:fill="FFFFFF"/>
        </w:rPr>
        <w:t xml:space="preserve"> </w:t>
      </w:r>
      <w:r w:rsidRPr="00806E68">
        <w:rPr>
          <w:rStyle w:val="bold"/>
          <w:color w:val="444444"/>
          <w:shd w:val="clear" w:color="auto" w:fill="FFFFFF"/>
        </w:rPr>
        <w:t>Будущая и приведенная стоимость аннуитета. Инфляция и будущая стоимость.</w:t>
      </w:r>
    </w:p>
    <w:p w14:paraId="3688B377" w14:textId="77777777" w:rsidR="000130CD" w:rsidRDefault="000130CD" w:rsidP="000130CD">
      <w:pPr>
        <w:ind w:left="150"/>
        <w:rPr>
          <w:rStyle w:val="bold"/>
          <w:b/>
          <w:color w:val="444444"/>
          <w:shd w:val="clear" w:color="auto" w:fill="FFFFFF"/>
        </w:rPr>
      </w:pPr>
    </w:p>
    <w:p w14:paraId="3559BA91" w14:textId="77777777" w:rsidR="000130CD" w:rsidRPr="00B433EA" w:rsidRDefault="000130CD" w:rsidP="000130CD">
      <w:pPr>
        <w:ind w:left="150"/>
        <w:rPr>
          <w:rStyle w:val="bold"/>
          <w:b/>
          <w:color w:val="444444"/>
          <w:shd w:val="clear" w:color="auto" w:fill="FFFFFF"/>
        </w:rPr>
      </w:pPr>
      <w:r w:rsidRPr="00B433EA">
        <w:rPr>
          <w:rStyle w:val="bold"/>
          <w:b/>
          <w:color w:val="444444"/>
          <w:shd w:val="clear" w:color="auto" w:fill="FFFFFF"/>
        </w:rPr>
        <w:t>8.</w:t>
      </w:r>
      <w:r>
        <w:rPr>
          <w:rStyle w:val="bold"/>
          <w:b/>
          <w:color w:val="444444"/>
          <w:shd w:val="clear" w:color="auto" w:fill="FFFFFF"/>
        </w:rPr>
        <w:t xml:space="preserve"> Измерение</w:t>
      </w:r>
      <w:r w:rsidRPr="00B433EA">
        <w:rPr>
          <w:rStyle w:val="bold"/>
          <w:b/>
          <w:color w:val="444444"/>
          <w:shd w:val="clear" w:color="auto" w:fill="FFFFFF"/>
        </w:rPr>
        <w:t xml:space="preserve"> стоимости </w:t>
      </w:r>
      <w:r>
        <w:rPr>
          <w:rStyle w:val="bold"/>
          <w:b/>
          <w:color w:val="444444"/>
          <w:shd w:val="clear" w:color="auto" w:fill="FFFFFF"/>
        </w:rPr>
        <w:t>бизнеса</w:t>
      </w:r>
    </w:p>
    <w:p w14:paraId="4E571A73" w14:textId="77777777" w:rsidR="000130CD" w:rsidRPr="00B433EA" w:rsidRDefault="000130CD" w:rsidP="000130CD">
      <w:pPr>
        <w:ind w:left="150"/>
        <w:rPr>
          <w:rStyle w:val="bold"/>
          <w:b/>
          <w:color w:val="444444"/>
          <w:shd w:val="clear" w:color="auto" w:fill="FFFFFF"/>
        </w:rPr>
      </w:pPr>
      <w:r w:rsidRPr="00B433EA">
        <w:rPr>
          <w:rStyle w:val="bold"/>
          <w:b/>
          <w:color w:val="444444"/>
          <w:shd w:val="clear" w:color="auto" w:fill="FFFFFF"/>
        </w:rPr>
        <w:tab/>
      </w:r>
    </w:p>
    <w:p w14:paraId="7E9E9C71" w14:textId="77777777" w:rsidR="000130CD" w:rsidRPr="00A32F69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 w:rsidRPr="00A32F69">
        <w:rPr>
          <w:rStyle w:val="bold"/>
          <w:color w:val="444444"/>
          <w:shd w:val="clear" w:color="auto" w:fill="FFFFFF"/>
        </w:rPr>
        <w:t>- Основные факторы, влияющие на оценку стоимости бизнеса.</w:t>
      </w:r>
    </w:p>
    <w:p w14:paraId="25E4A61F" w14:textId="77777777" w:rsidR="000130CD" w:rsidRPr="00A32F69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 w:rsidRPr="00A32F69">
        <w:rPr>
          <w:rStyle w:val="bold"/>
          <w:color w:val="444444"/>
          <w:shd w:val="clear" w:color="auto" w:fill="FFFFFF"/>
        </w:rPr>
        <w:t>-  Порядок оценки предприятия.</w:t>
      </w:r>
    </w:p>
    <w:p w14:paraId="4FC5AB88" w14:textId="77777777" w:rsidR="000130CD" w:rsidRPr="00A32F69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 w:rsidRPr="00A32F69">
        <w:rPr>
          <w:rStyle w:val="bold"/>
          <w:color w:val="444444"/>
          <w:shd w:val="clear" w:color="auto" w:fill="FFFFFF"/>
        </w:rPr>
        <w:t>-  Виды оценки предприятия.</w:t>
      </w:r>
    </w:p>
    <w:p w14:paraId="6D526A0D" w14:textId="77777777" w:rsidR="000130CD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 w:rsidRPr="00A32F69">
        <w:rPr>
          <w:rStyle w:val="bold"/>
          <w:color w:val="444444"/>
          <w:shd w:val="clear" w:color="auto" w:fill="FFFFFF"/>
        </w:rPr>
        <w:t>-  Методы оценки предприятия.</w:t>
      </w:r>
    </w:p>
    <w:p w14:paraId="0DBB7946" w14:textId="77777777" w:rsidR="000130CD" w:rsidRDefault="000130CD" w:rsidP="000130CD">
      <w:pPr>
        <w:rPr>
          <w:rStyle w:val="bold"/>
          <w:b/>
          <w:color w:val="444444"/>
          <w:shd w:val="clear" w:color="auto" w:fill="FFFFFF"/>
        </w:rPr>
      </w:pPr>
    </w:p>
    <w:p w14:paraId="6C283257" w14:textId="77777777" w:rsidR="000130CD" w:rsidRPr="00587DA1" w:rsidRDefault="000130CD" w:rsidP="000130CD">
      <w:pPr>
        <w:ind w:left="150"/>
        <w:rPr>
          <w:rStyle w:val="bold"/>
          <w:b/>
          <w:color w:val="444444"/>
          <w:shd w:val="clear" w:color="auto" w:fill="FFFFFF"/>
        </w:rPr>
      </w:pPr>
      <w:r>
        <w:rPr>
          <w:rStyle w:val="bold"/>
          <w:b/>
          <w:color w:val="444444"/>
          <w:shd w:val="clear" w:color="auto" w:fill="FFFFFF"/>
        </w:rPr>
        <w:t>9</w:t>
      </w:r>
      <w:r w:rsidRPr="00587DA1">
        <w:rPr>
          <w:rStyle w:val="bold"/>
          <w:b/>
          <w:color w:val="444444"/>
          <w:shd w:val="clear" w:color="auto" w:fill="FFFFFF"/>
        </w:rPr>
        <w:t>. Слияние и поглощение</w:t>
      </w:r>
      <w:r>
        <w:rPr>
          <w:rStyle w:val="bold"/>
          <w:b/>
          <w:color w:val="444444"/>
          <w:shd w:val="clear" w:color="auto" w:fill="FFFFFF"/>
        </w:rPr>
        <w:t>:</w:t>
      </w:r>
    </w:p>
    <w:p w14:paraId="5D20317C" w14:textId="77777777" w:rsidR="000130CD" w:rsidRDefault="000130CD" w:rsidP="000130CD">
      <w:pPr>
        <w:ind w:left="150"/>
        <w:rPr>
          <w:rStyle w:val="bold"/>
          <w:b/>
          <w:color w:val="444444"/>
          <w:shd w:val="clear" w:color="auto" w:fill="FFFFFF"/>
        </w:rPr>
      </w:pPr>
    </w:p>
    <w:p w14:paraId="371741E2" w14:textId="77777777" w:rsidR="000130CD" w:rsidRPr="007A20B3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 w:rsidRPr="007A20B3">
        <w:rPr>
          <w:rStyle w:val="bold"/>
          <w:color w:val="444444"/>
          <w:shd w:val="clear" w:color="auto" w:fill="FFFFFF"/>
        </w:rPr>
        <w:t>- Методы слияний и поглощений</w:t>
      </w:r>
      <w:r>
        <w:rPr>
          <w:rStyle w:val="bold"/>
          <w:color w:val="444444"/>
          <w:shd w:val="clear" w:color="auto" w:fill="FFFFFF"/>
        </w:rPr>
        <w:t>.</w:t>
      </w:r>
    </w:p>
    <w:p w14:paraId="12473ACB" w14:textId="77777777" w:rsidR="000130CD" w:rsidRPr="007A20B3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 w:rsidRPr="007A20B3">
        <w:rPr>
          <w:rStyle w:val="bold"/>
          <w:color w:val="444444"/>
          <w:shd w:val="clear" w:color="auto" w:fill="FFFFFF"/>
        </w:rPr>
        <w:t>- Принципы планирования слияний</w:t>
      </w:r>
      <w:r>
        <w:rPr>
          <w:rStyle w:val="bold"/>
          <w:color w:val="444444"/>
          <w:shd w:val="clear" w:color="auto" w:fill="FFFFFF"/>
        </w:rPr>
        <w:t>.</w:t>
      </w:r>
    </w:p>
    <w:p w14:paraId="51A7405B" w14:textId="4DBA1339" w:rsidR="000130CD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 w:rsidRPr="007A20B3">
        <w:rPr>
          <w:rStyle w:val="bold"/>
          <w:color w:val="444444"/>
          <w:shd w:val="clear" w:color="auto" w:fill="FFFFFF"/>
        </w:rPr>
        <w:t xml:space="preserve">- Разработка </w:t>
      </w:r>
      <w:proofErr w:type="spellStart"/>
      <w:r w:rsidRPr="007A20B3">
        <w:rPr>
          <w:rStyle w:val="bold"/>
          <w:color w:val="444444"/>
          <w:shd w:val="clear" w:color="auto" w:fill="FFFFFF"/>
        </w:rPr>
        <w:t>антизахватнической</w:t>
      </w:r>
      <w:proofErr w:type="spellEnd"/>
      <w:r w:rsidRPr="007A20B3">
        <w:rPr>
          <w:rStyle w:val="bold"/>
          <w:color w:val="444444"/>
          <w:shd w:val="clear" w:color="auto" w:fill="FFFFFF"/>
        </w:rPr>
        <w:t xml:space="preserve"> политики</w:t>
      </w:r>
      <w:r>
        <w:rPr>
          <w:rStyle w:val="bold"/>
          <w:color w:val="444444"/>
          <w:shd w:val="clear" w:color="auto" w:fill="FFFFFF"/>
        </w:rPr>
        <w:t>.</w:t>
      </w:r>
    </w:p>
    <w:p w14:paraId="76804C85" w14:textId="77777777" w:rsidR="00232E5E" w:rsidRPr="007A20B3" w:rsidRDefault="00232E5E" w:rsidP="000130CD">
      <w:pPr>
        <w:ind w:left="150"/>
        <w:rPr>
          <w:rStyle w:val="bold"/>
          <w:color w:val="444444"/>
          <w:shd w:val="clear" w:color="auto" w:fill="FFFFFF"/>
        </w:rPr>
      </w:pPr>
    </w:p>
    <w:p w14:paraId="185CCF42" w14:textId="77777777" w:rsidR="000130CD" w:rsidRPr="00806E68" w:rsidRDefault="000130CD" w:rsidP="000130CD">
      <w:pPr>
        <w:ind w:left="150"/>
        <w:rPr>
          <w:rStyle w:val="bold"/>
          <w:b/>
          <w:color w:val="444444"/>
          <w:shd w:val="clear" w:color="auto" w:fill="FFFFFF"/>
        </w:rPr>
      </w:pPr>
      <w:r>
        <w:rPr>
          <w:rStyle w:val="bold"/>
          <w:b/>
          <w:color w:val="444444"/>
          <w:shd w:val="clear" w:color="auto" w:fill="FFFFFF"/>
        </w:rPr>
        <w:t>10</w:t>
      </w:r>
      <w:r w:rsidRPr="00806E68">
        <w:rPr>
          <w:rStyle w:val="bold"/>
          <w:b/>
          <w:color w:val="444444"/>
          <w:shd w:val="clear" w:color="auto" w:fill="FFFFFF"/>
        </w:rPr>
        <w:t>. Источники финансирования бизнеса</w:t>
      </w:r>
    </w:p>
    <w:p w14:paraId="3B87D58B" w14:textId="77777777" w:rsidR="000130CD" w:rsidRPr="00806E68" w:rsidRDefault="000130CD" w:rsidP="000130CD">
      <w:pPr>
        <w:ind w:left="150"/>
        <w:rPr>
          <w:rStyle w:val="bold"/>
          <w:b/>
          <w:color w:val="444444"/>
          <w:shd w:val="clear" w:color="auto" w:fill="FFFFFF"/>
        </w:rPr>
      </w:pPr>
    </w:p>
    <w:p w14:paraId="651802AC" w14:textId="77777777" w:rsidR="000130CD" w:rsidRPr="00806E68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 xml:space="preserve">- </w:t>
      </w:r>
      <w:r w:rsidRPr="00806E68">
        <w:rPr>
          <w:rStyle w:val="bold"/>
          <w:color w:val="444444"/>
          <w:shd w:val="clear" w:color="auto" w:fill="FFFFFF"/>
        </w:rPr>
        <w:t>Финансирование за счет собственных средств.</w:t>
      </w:r>
    </w:p>
    <w:p w14:paraId="652B5DC5" w14:textId="77777777" w:rsidR="000130CD" w:rsidRPr="00806E68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 xml:space="preserve">- </w:t>
      </w:r>
      <w:r w:rsidRPr="00806E68">
        <w:rPr>
          <w:rStyle w:val="bold"/>
          <w:color w:val="444444"/>
          <w:shd w:val="clear" w:color="auto" w:fill="FFFFFF"/>
        </w:rPr>
        <w:t xml:space="preserve">Фондовая биржа и рынки капитала. Финансирование малого и среднего бизнеса. </w:t>
      </w:r>
    </w:p>
    <w:p w14:paraId="4BB92DE0" w14:textId="77777777" w:rsidR="000130CD" w:rsidRPr="00806E68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 xml:space="preserve">- </w:t>
      </w:r>
      <w:r w:rsidRPr="00806E68">
        <w:rPr>
          <w:rStyle w:val="bold"/>
          <w:color w:val="444444"/>
          <w:shd w:val="clear" w:color="auto" w:fill="FFFFFF"/>
        </w:rPr>
        <w:t>Финансирование за счет заёмных средств: краткосрочные, среднесрочные и долгосрочные долговые обязательства.</w:t>
      </w:r>
    </w:p>
    <w:p w14:paraId="1A21C604" w14:textId="77777777" w:rsidR="000130CD" w:rsidRPr="00806E68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 xml:space="preserve">- </w:t>
      </w:r>
      <w:r w:rsidRPr="00806E68">
        <w:rPr>
          <w:rStyle w:val="bold"/>
          <w:color w:val="444444"/>
          <w:shd w:val="clear" w:color="auto" w:fill="FFFFFF"/>
        </w:rPr>
        <w:t>Определение и расчет средневзвешенной стоимости капитала - WACC.</w:t>
      </w:r>
    </w:p>
    <w:p w14:paraId="1CB6408D" w14:textId="77777777" w:rsidR="000130CD" w:rsidRPr="00806E68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 xml:space="preserve">- </w:t>
      </w:r>
      <w:r w:rsidRPr="00806E68">
        <w:rPr>
          <w:rStyle w:val="bold"/>
          <w:color w:val="444444"/>
          <w:shd w:val="clear" w:color="auto" w:fill="FFFFFF"/>
        </w:rPr>
        <w:t>Расчет рыночной стоимости акций. Оценка стоимости акций.</w:t>
      </w:r>
    </w:p>
    <w:p w14:paraId="16D72470" w14:textId="77777777" w:rsidR="000130CD" w:rsidRDefault="000130CD" w:rsidP="000130CD">
      <w:pPr>
        <w:ind w:left="150"/>
        <w:rPr>
          <w:rStyle w:val="bold"/>
          <w:color w:val="444444"/>
          <w:shd w:val="clear" w:color="auto" w:fill="FFFFFF"/>
        </w:rPr>
      </w:pPr>
    </w:p>
    <w:p w14:paraId="569D8D8A" w14:textId="77777777" w:rsidR="000130CD" w:rsidRPr="00806E68" w:rsidRDefault="000130CD" w:rsidP="000130CD">
      <w:pPr>
        <w:ind w:left="150"/>
        <w:rPr>
          <w:rStyle w:val="bold"/>
          <w:b/>
          <w:color w:val="444444"/>
          <w:shd w:val="clear" w:color="auto" w:fill="FFFFFF"/>
        </w:rPr>
      </w:pPr>
      <w:r w:rsidRPr="00806E68">
        <w:rPr>
          <w:rStyle w:val="bold"/>
          <w:b/>
          <w:color w:val="444444"/>
          <w:shd w:val="clear" w:color="auto" w:fill="FFFFFF"/>
        </w:rPr>
        <w:t>1</w:t>
      </w:r>
      <w:r>
        <w:rPr>
          <w:rStyle w:val="bold"/>
          <w:b/>
          <w:color w:val="444444"/>
          <w:shd w:val="clear" w:color="auto" w:fill="FFFFFF"/>
        </w:rPr>
        <w:t>1</w:t>
      </w:r>
      <w:r w:rsidRPr="00806E68">
        <w:rPr>
          <w:rStyle w:val="bold"/>
          <w:b/>
          <w:color w:val="444444"/>
          <w:shd w:val="clear" w:color="auto" w:fill="FFFFFF"/>
        </w:rPr>
        <w:t>. Стоимость и принятие решений о структуре капитала</w:t>
      </w:r>
    </w:p>
    <w:p w14:paraId="754BD174" w14:textId="77777777" w:rsidR="000130CD" w:rsidRPr="00806E68" w:rsidRDefault="000130CD" w:rsidP="000130CD">
      <w:pPr>
        <w:ind w:left="150"/>
        <w:rPr>
          <w:rStyle w:val="bold"/>
          <w:b/>
          <w:color w:val="444444"/>
          <w:shd w:val="clear" w:color="auto" w:fill="FFFFFF"/>
        </w:rPr>
      </w:pPr>
    </w:p>
    <w:p w14:paraId="78AF45AD" w14:textId="77777777" w:rsidR="000130CD" w:rsidRPr="00BC62E3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 xml:space="preserve">- </w:t>
      </w:r>
      <w:r w:rsidRPr="00BC62E3">
        <w:rPr>
          <w:rStyle w:val="bold"/>
          <w:color w:val="444444"/>
          <w:shd w:val="clear" w:color="auto" w:fill="FFFFFF"/>
        </w:rPr>
        <w:t xml:space="preserve">Управление собственным </w:t>
      </w:r>
      <w:r>
        <w:rPr>
          <w:rStyle w:val="bold"/>
          <w:color w:val="444444"/>
          <w:shd w:val="clear" w:color="auto" w:fill="FFFFFF"/>
        </w:rPr>
        <w:t xml:space="preserve">и заемным </w:t>
      </w:r>
      <w:r w:rsidRPr="00BC62E3">
        <w:rPr>
          <w:rStyle w:val="bold"/>
          <w:color w:val="444444"/>
          <w:shd w:val="clear" w:color="auto" w:fill="FFFFFF"/>
        </w:rPr>
        <w:t>капиталом</w:t>
      </w:r>
    </w:p>
    <w:p w14:paraId="7710E578" w14:textId="77777777" w:rsidR="000130CD" w:rsidRPr="00BC62E3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 xml:space="preserve">- </w:t>
      </w:r>
      <w:r w:rsidRPr="00BC62E3">
        <w:rPr>
          <w:rStyle w:val="bold"/>
          <w:color w:val="444444"/>
          <w:shd w:val="clear" w:color="auto" w:fill="FFFFFF"/>
        </w:rPr>
        <w:t>Стоимость капитала и этапы ее оценки.</w:t>
      </w:r>
    </w:p>
    <w:p w14:paraId="5E4034E3" w14:textId="77777777" w:rsidR="000130CD" w:rsidRPr="00BC62E3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 xml:space="preserve">- </w:t>
      </w:r>
      <w:r w:rsidRPr="00BC62E3">
        <w:rPr>
          <w:rStyle w:val="bold"/>
          <w:color w:val="444444"/>
          <w:shd w:val="clear" w:color="auto" w:fill="FFFFFF"/>
        </w:rPr>
        <w:t>Методы определения стоимости акционерного капитала с использованием:</w:t>
      </w:r>
      <w:r>
        <w:rPr>
          <w:rStyle w:val="bold"/>
          <w:color w:val="444444"/>
          <w:shd w:val="clear" w:color="auto" w:fill="FFFFFF"/>
        </w:rPr>
        <w:t xml:space="preserve"> </w:t>
      </w:r>
      <w:r w:rsidRPr="00BC62E3">
        <w:rPr>
          <w:rStyle w:val="bold"/>
          <w:color w:val="444444"/>
          <w:shd w:val="clear" w:color="auto" w:fill="FFFFFF"/>
        </w:rPr>
        <w:t>стоимости дивиденда</w:t>
      </w:r>
      <w:r>
        <w:rPr>
          <w:rStyle w:val="bold"/>
          <w:color w:val="444444"/>
          <w:shd w:val="clear" w:color="auto" w:fill="FFFFFF"/>
        </w:rPr>
        <w:t xml:space="preserve">; </w:t>
      </w:r>
      <w:r w:rsidRPr="00BC62E3">
        <w:rPr>
          <w:rStyle w:val="bold"/>
          <w:color w:val="444444"/>
          <w:shd w:val="clear" w:color="auto" w:fill="FFFFFF"/>
        </w:rPr>
        <w:t>коэффициента дивиденда на акцию</w:t>
      </w:r>
      <w:r>
        <w:rPr>
          <w:rStyle w:val="bold"/>
          <w:color w:val="444444"/>
          <w:shd w:val="clear" w:color="auto" w:fill="FFFFFF"/>
        </w:rPr>
        <w:t xml:space="preserve">; </w:t>
      </w:r>
      <w:r w:rsidRPr="00BC62E3">
        <w:rPr>
          <w:rStyle w:val="bold"/>
          <w:color w:val="444444"/>
          <w:shd w:val="clear" w:color="auto" w:fill="FFFFFF"/>
        </w:rPr>
        <w:t>прибыли</w:t>
      </w:r>
      <w:r>
        <w:rPr>
          <w:rStyle w:val="bold"/>
          <w:color w:val="444444"/>
          <w:shd w:val="clear" w:color="auto" w:fill="FFFFFF"/>
        </w:rPr>
        <w:t xml:space="preserve">; </w:t>
      </w:r>
      <w:r w:rsidRPr="00BC62E3">
        <w:rPr>
          <w:rStyle w:val="bold"/>
          <w:color w:val="444444"/>
          <w:shd w:val="clear" w:color="auto" w:fill="FFFFFF"/>
        </w:rPr>
        <w:t>прибыли на акцию</w:t>
      </w:r>
    </w:p>
    <w:p w14:paraId="6039D1E3" w14:textId="77777777" w:rsidR="000130CD" w:rsidRPr="00BC62E3" w:rsidRDefault="000130CD" w:rsidP="000130CD">
      <w:pPr>
        <w:ind w:left="150"/>
        <w:rPr>
          <w:rStyle w:val="bold"/>
          <w:color w:val="444444"/>
          <w:shd w:val="clear" w:color="auto" w:fill="FFFFFF"/>
          <w:lang w:val="en-US"/>
        </w:rPr>
      </w:pPr>
      <w:r w:rsidRPr="00BC62E3">
        <w:rPr>
          <w:rStyle w:val="bold"/>
          <w:color w:val="444444"/>
          <w:shd w:val="clear" w:color="auto" w:fill="FFFFFF"/>
          <w:lang w:val="en-US"/>
        </w:rPr>
        <w:t xml:space="preserve">- </w:t>
      </w:r>
      <w:r w:rsidRPr="00BC62E3">
        <w:rPr>
          <w:rStyle w:val="bold"/>
          <w:color w:val="444444"/>
          <w:shd w:val="clear" w:color="auto" w:fill="FFFFFF"/>
        </w:rPr>
        <w:t>Модель</w:t>
      </w:r>
      <w:r w:rsidRPr="00BC62E3">
        <w:rPr>
          <w:rStyle w:val="bold"/>
          <w:color w:val="444444"/>
          <w:shd w:val="clear" w:color="auto" w:fill="FFFFFF"/>
          <w:lang w:val="en-US"/>
        </w:rPr>
        <w:t xml:space="preserve"> </w:t>
      </w:r>
      <w:r w:rsidRPr="00BC62E3">
        <w:rPr>
          <w:rStyle w:val="bold"/>
          <w:color w:val="444444"/>
          <w:shd w:val="clear" w:color="auto" w:fill="FFFFFF"/>
        </w:rPr>
        <w:t>ценообразования</w:t>
      </w:r>
      <w:r w:rsidRPr="00BC62E3">
        <w:rPr>
          <w:rStyle w:val="bold"/>
          <w:color w:val="444444"/>
          <w:shd w:val="clear" w:color="auto" w:fill="FFFFFF"/>
          <w:lang w:val="en-US"/>
        </w:rPr>
        <w:t xml:space="preserve"> </w:t>
      </w:r>
      <w:r w:rsidRPr="00BC62E3">
        <w:rPr>
          <w:rStyle w:val="bold"/>
          <w:color w:val="444444"/>
          <w:shd w:val="clear" w:color="auto" w:fill="FFFFFF"/>
        </w:rPr>
        <w:t>опционов</w:t>
      </w:r>
      <w:r w:rsidRPr="00BC62E3">
        <w:rPr>
          <w:rStyle w:val="bold"/>
          <w:color w:val="444444"/>
          <w:shd w:val="clear" w:color="auto" w:fill="FFFFFF"/>
          <w:lang w:val="en-US"/>
        </w:rPr>
        <w:t xml:space="preserve"> </w:t>
      </w:r>
      <w:r w:rsidRPr="00BC62E3">
        <w:rPr>
          <w:rStyle w:val="bold"/>
          <w:color w:val="444444"/>
          <w:shd w:val="clear" w:color="auto" w:fill="FFFFFF"/>
        </w:rPr>
        <w:t>Блэка</w:t>
      </w:r>
      <w:r w:rsidRPr="00BC62E3">
        <w:rPr>
          <w:rStyle w:val="bold"/>
          <w:color w:val="444444"/>
          <w:shd w:val="clear" w:color="auto" w:fill="FFFFFF"/>
          <w:lang w:val="en-US"/>
        </w:rPr>
        <w:t>-</w:t>
      </w:r>
      <w:proofErr w:type="spellStart"/>
      <w:r w:rsidRPr="00BC62E3">
        <w:rPr>
          <w:rStyle w:val="bold"/>
          <w:color w:val="444444"/>
          <w:shd w:val="clear" w:color="auto" w:fill="FFFFFF"/>
        </w:rPr>
        <w:t>Шоулза</w:t>
      </w:r>
      <w:proofErr w:type="spellEnd"/>
      <w:r w:rsidRPr="00BC62E3">
        <w:rPr>
          <w:rStyle w:val="bold"/>
          <w:color w:val="444444"/>
          <w:shd w:val="clear" w:color="auto" w:fill="FFFFFF"/>
          <w:lang w:val="en-US"/>
        </w:rPr>
        <w:t xml:space="preserve"> (Black–Scholes Option Pricing Model, OPM).</w:t>
      </w:r>
    </w:p>
    <w:p w14:paraId="2535E11C" w14:textId="77777777" w:rsidR="000130CD" w:rsidRPr="00BC62E3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 xml:space="preserve">- </w:t>
      </w:r>
      <w:r w:rsidRPr="00BC62E3">
        <w:rPr>
          <w:rStyle w:val="bold"/>
          <w:color w:val="444444"/>
          <w:shd w:val="clear" w:color="auto" w:fill="FFFFFF"/>
        </w:rPr>
        <w:t>Оптимальная структура капитала: традиционный подход и модель Модильяни-Миллера.</w:t>
      </w:r>
    </w:p>
    <w:p w14:paraId="1F09BB60" w14:textId="77777777" w:rsidR="000130CD" w:rsidRDefault="000130CD" w:rsidP="000130CD">
      <w:pPr>
        <w:ind w:left="150"/>
        <w:rPr>
          <w:rStyle w:val="bold"/>
          <w:b/>
          <w:color w:val="444444"/>
          <w:shd w:val="clear" w:color="auto" w:fill="FFFFFF"/>
        </w:rPr>
      </w:pPr>
    </w:p>
    <w:p w14:paraId="5366214C" w14:textId="77777777" w:rsidR="000130CD" w:rsidRPr="00587DA1" w:rsidRDefault="000130CD" w:rsidP="000130CD">
      <w:pPr>
        <w:ind w:left="150"/>
        <w:rPr>
          <w:rStyle w:val="bold"/>
          <w:b/>
          <w:color w:val="444444"/>
          <w:shd w:val="clear" w:color="auto" w:fill="FFFFFF"/>
        </w:rPr>
      </w:pPr>
      <w:r>
        <w:rPr>
          <w:rStyle w:val="bold"/>
          <w:b/>
          <w:color w:val="444444"/>
          <w:shd w:val="clear" w:color="auto" w:fill="FFFFFF"/>
        </w:rPr>
        <w:t>12</w:t>
      </w:r>
      <w:r w:rsidRPr="00587DA1">
        <w:rPr>
          <w:rStyle w:val="bold"/>
          <w:b/>
          <w:color w:val="444444"/>
          <w:shd w:val="clear" w:color="auto" w:fill="FFFFFF"/>
        </w:rPr>
        <w:t>. Риск</w:t>
      </w:r>
      <w:r>
        <w:rPr>
          <w:rStyle w:val="bold"/>
          <w:b/>
          <w:color w:val="444444"/>
          <w:shd w:val="clear" w:color="auto" w:fill="FFFFFF"/>
        </w:rPr>
        <w:t xml:space="preserve"> и доходность</w:t>
      </w:r>
    </w:p>
    <w:p w14:paraId="10184F22" w14:textId="77777777" w:rsidR="000130CD" w:rsidRDefault="000130CD" w:rsidP="000130CD">
      <w:pPr>
        <w:ind w:left="150"/>
        <w:rPr>
          <w:rStyle w:val="bold"/>
          <w:b/>
          <w:color w:val="444444"/>
          <w:shd w:val="clear" w:color="auto" w:fill="FFFFFF"/>
        </w:rPr>
      </w:pPr>
    </w:p>
    <w:p w14:paraId="0FA07BC2" w14:textId="77777777" w:rsidR="000130CD" w:rsidRPr="00A92EBC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 xml:space="preserve">- </w:t>
      </w:r>
      <w:r w:rsidRPr="00BC62E3">
        <w:rPr>
          <w:rStyle w:val="bold"/>
          <w:color w:val="444444"/>
          <w:shd w:val="clear" w:color="auto" w:fill="FFFFFF"/>
        </w:rPr>
        <w:t xml:space="preserve">Финансовые инструменты: первичные и производные (вторичные). Классификация акций, облигаций, векселей, государственных ценных бумаг. Факторинговые и </w:t>
      </w:r>
      <w:proofErr w:type="spellStart"/>
      <w:r w:rsidRPr="00BC62E3">
        <w:rPr>
          <w:rStyle w:val="bold"/>
          <w:color w:val="444444"/>
          <w:shd w:val="clear" w:color="auto" w:fill="FFFFFF"/>
        </w:rPr>
        <w:t>форфейтинговые</w:t>
      </w:r>
      <w:proofErr w:type="spellEnd"/>
      <w:r w:rsidRPr="00BC62E3">
        <w:rPr>
          <w:rStyle w:val="bold"/>
          <w:color w:val="444444"/>
          <w:shd w:val="clear" w:color="auto" w:fill="FFFFFF"/>
        </w:rPr>
        <w:t xml:space="preserve"> операции.</w:t>
      </w:r>
    </w:p>
    <w:p w14:paraId="1AB881FE" w14:textId="77777777" w:rsidR="000130CD" w:rsidRPr="00BC62E3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 xml:space="preserve">- </w:t>
      </w:r>
      <w:r w:rsidRPr="00BC62E3">
        <w:rPr>
          <w:rStyle w:val="bold"/>
          <w:color w:val="444444"/>
          <w:shd w:val="clear" w:color="auto" w:fill="FFFFFF"/>
        </w:rPr>
        <w:t xml:space="preserve">Оценка дохода: </w:t>
      </w:r>
      <w:r>
        <w:rPr>
          <w:rStyle w:val="bold"/>
          <w:color w:val="444444"/>
          <w:shd w:val="clear" w:color="auto" w:fill="FFFFFF"/>
        </w:rPr>
        <w:t>д</w:t>
      </w:r>
      <w:r w:rsidRPr="00BC62E3">
        <w:rPr>
          <w:rStyle w:val="bold"/>
          <w:color w:val="444444"/>
          <w:shd w:val="clear" w:color="auto" w:fill="FFFFFF"/>
        </w:rPr>
        <w:t>оходность инвестиций</w:t>
      </w:r>
      <w:r>
        <w:rPr>
          <w:rStyle w:val="bold"/>
          <w:color w:val="444444"/>
          <w:shd w:val="clear" w:color="auto" w:fill="FFFFFF"/>
        </w:rPr>
        <w:t>, о</w:t>
      </w:r>
      <w:r w:rsidRPr="00BC62E3">
        <w:rPr>
          <w:rStyle w:val="bold"/>
          <w:color w:val="444444"/>
          <w:shd w:val="clear" w:color="auto" w:fill="FFFFFF"/>
        </w:rPr>
        <w:t>жидаемая норма прибыли.</w:t>
      </w:r>
    </w:p>
    <w:p w14:paraId="335FAFD0" w14:textId="77777777" w:rsidR="000130CD" w:rsidRPr="00BC62E3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 xml:space="preserve">- </w:t>
      </w:r>
      <w:r w:rsidRPr="00BC62E3">
        <w:rPr>
          <w:rStyle w:val="bold"/>
          <w:color w:val="444444"/>
          <w:shd w:val="clear" w:color="auto" w:fill="FFFFFF"/>
        </w:rPr>
        <w:t>Соотношение между риском и доходом</w:t>
      </w:r>
      <w:r>
        <w:rPr>
          <w:rStyle w:val="bold"/>
          <w:color w:val="444444"/>
          <w:shd w:val="clear" w:color="auto" w:fill="FFFFFF"/>
        </w:rPr>
        <w:t xml:space="preserve"> и о</w:t>
      </w:r>
      <w:r w:rsidRPr="00BC62E3">
        <w:rPr>
          <w:rStyle w:val="bold"/>
          <w:color w:val="444444"/>
          <w:shd w:val="clear" w:color="auto" w:fill="FFFFFF"/>
        </w:rPr>
        <w:t>ценка риска.</w:t>
      </w:r>
    </w:p>
    <w:p w14:paraId="78E87D6D" w14:textId="77777777" w:rsidR="000130CD" w:rsidRPr="00BC62E3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 xml:space="preserve">- </w:t>
      </w:r>
      <w:r w:rsidRPr="00BC62E3">
        <w:rPr>
          <w:rStyle w:val="bold"/>
          <w:color w:val="444444"/>
          <w:shd w:val="clear" w:color="auto" w:fill="FFFFFF"/>
        </w:rPr>
        <w:t>Виды рисков</w:t>
      </w:r>
      <w:r>
        <w:rPr>
          <w:rStyle w:val="bold"/>
          <w:color w:val="444444"/>
          <w:shd w:val="clear" w:color="auto" w:fill="FFFFFF"/>
        </w:rPr>
        <w:t>, д</w:t>
      </w:r>
      <w:r w:rsidRPr="00BC62E3">
        <w:rPr>
          <w:rStyle w:val="bold"/>
          <w:color w:val="444444"/>
          <w:shd w:val="clear" w:color="auto" w:fill="FFFFFF"/>
        </w:rPr>
        <w:t>иверсификация и сокращение риска.</w:t>
      </w:r>
    </w:p>
    <w:p w14:paraId="0A20A7A7" w14:textId="77777777" w:rsidR="000130CD" w:rsidRPr="00BC62E3" w:rsidRDefault="000130CD" w:rsidP="000130CD">
      <w:pPr>
        <w:ind w:left="150"/>
        <w:rPr>
          <w:rStyle w:val="bold"/>
          <w:color w:val="444444"/>
          <w:shd w:val="clear" w:color="auto" w:fill="FFFFFF"/>
        </w:rPr>
      </w:pPr>
      <w:r>
        <w:rPr>
          <w:rStyle w:val="bold"/>
          <w:color w:val="444444"/>
          <w:shd w:val="clear" w:color="auto" w:fill="FFFFFF"/>
        </w:rPr>
        <w:t xml:space="preserve">- </w:t>
      </w:r>
      <w:r w:rsidRPr="00BC62E3">
        <w:rPr>
          <w:rStyle w:val="bold"/>
          <w:color w:val="444444"/>
          <w:shd w:val="clear" w:color="auto" w:fill="FFFFFF"/>
        </w:rPr>
        <w:t>Расчет стоимости собственного капитала - САРМ. Понятие коэффициента бета.</w:t>
      </w:r>
    </w:p>
    <w:p w14:paraId="21CC5842" w14:textId="77777777" w:rsidR="000130CD" w:rsidRPr="00BC62E3" w:rsidRDefault="000130CD" w:rsidP="000130CD">
      <w:pPr>
        <w:rPr>
          <w:rStyle w:val="bold"/>
          <w:color w:val="444444"/>
          <w:shd w:val="clear" w:color="auto" w:fill="FFFFFF"/>
        </w:rPr>
      </w:pPr>
    </w:p>
    <w:p w14:paraId="3762A45C" w14:textId="77777777" w:rsidR="000130CD" w:rsidRPr="00A677B7" w:rsidRDefault="000130CD" w:rsidP="000130CD">
      <w:pPr>
        <w:ind w:left="150"/>
        <w:rPr>
          <w:rStyle w:val="bold"/>
          <w:b/>
          <w:color w:val="444444"/>
          <w:shd w:val="clear" w:color="auto" w:fill="FFFFFF"/>
        </w:rPr>
      </w:pPr>
      <w:r>
        <w:rPr>
          <w:rStyle w:val="bold"/>
          <w:b/>
          <w:color w:val="444444"/>
          <w:shd w:val="clear" w:color="auto" w:fill="FFFFFF"/>
        </w:rPr>
        <w:t>13</w:t>
      </w:r>
      <w:r w:rsidRPr="00E55F0F">
        <w:rPr>
          <w:rStyle w:val="bold"/>
          <w:b/>
          <w:color w:val="444444"/>
          <w:shd w:val="clear" w:color="auto" w:fill="FFFFFF"/>
        </w:rPr>
        <w:t>. Экономическая сущность</w:t>
      </w:r>
      <w:r w:rsidRPr="00A677B7">
        <w:rPr>
          <w:rStyle w:val="bold"/>
          <w:b/>
        </w:rPr>
        <w:t xml:space="preserve"> кризиса и банкротства. </w:t>
      </w:r>
      <w:r w:rsidRPr="00A677B7">
        <w:rPr>
          <w:rStyle w:val="bold"/>
          <w:b/>
          <w:color w:val="444444"/>
          <w:shd w:val="clear" w:color="auto" w:fill="FFFFFF"/>
        </w:rPr>
        <w:tab/>
      </w:r>
    </w:p>
    <w:p w14:paraId="5E4822BB" w14:textId="77777777" w:rsidR="000130CD" w:rsidRDefault="000130CD" w:rsidP="000130CD">
      <w:pPr>
        <w:rPr>
          <w:color w:val="444444"/>
          <w:shd w:val="clear" w:color="auto" w:fill="FFFFFF"/>
        </w:rPr>
      </w:pPr>
    </w:p>
    <w:p w14:paraId="10693A73" w14:textId="77777777" w:rsidR="000130CD" w:rsidRDefault="000130CD" w:rsidP="000130CD">
      <w:pPr>
        <w:ind w:firstLine="142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 xml:space="preserve">- </w:t>
      </w:r>
      <w:r w:rsidRPr="00BC62E3">
        <w:rPr>
          <w:color w:val="444444"/>
          <w:shd w:val="clear" w:color="auto" w:fill="FFFFFF"/>
        </w:rPr>
        <w:t xml:space="preserve">Основные причины банкротства организаций: </w:t>
      </w:r>
      <w:r>
        <w:rPr>
          <w:color w:val="444444"/>
          <w:shd w:val="clear" w:color="auto" w:fill="FFFFFF"/>
        </w:rPr>
        <w:t>ф</w:t>
      </w:r>
      <w:r w:rsidRPr="00BC62E3">
        <w:rPr>
          <w:color w:val="444444"/>
          <w:shd w:val="clear" w:color="auto" w:fill="FFFFFF"/>
        </w:rPr>
        <w:t xml:space="preserve">инансовые затруднения и их последствия. </w:t>
      </w:r>
    </w:p>
    <w:p w14:paraId="2FF41170" w14:textId="77777777" w:rsidR="000130CD" w:rsidRDefault="000130CD" w:rsidP="000130CD">
      <w:pPr>
        <w:ind w:firstLine="142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 xml:space="preserve">- </w:t>
      </w:r>
      <w:r w:rsidRPr="00BC62E3">
        <w:rPr>
          <w:color w:val="444444"/>
          <w:shd w:val="clear" w:color="auto" w:fill="FFFFFF"/>
        </w:rPr>
        <w:t xml:space="preserve">Банкротство, признаки банкротства. </w:t>
      </w:r>
    </w:p>
    <w:p w14:paraId="414DD05A" w14:textId="77777777" w:rsidR="000130CD" w:rsidRDefault="000130CD" w:rsidP="000130CD">
      <w:pPr>
        <w:ind w:firstLine="142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 xml:space="preserve">- </w:t>
      </w:r>
      <w:r w:rsidRPr="00BC62E3">
        <w:rPr>
          <w:color w:val="444444"/>
          <w:shd w:val="clear" w:color="auto" w:fill="FFFFFF"/>
        </w:rPr>
        <w:t xml:space="preserve">Урегулирование обязательств. </w:t>
      </w:r>
    </w:p>
    <w:p w14:paraId="613EDE4A" w14:textId="77777777" w:rsidR="000130CD" w:rsidRDefault="000130CD" w:rsidP="000130CD">
      <w:pPr>
        <w:ind w:firstLine="142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 xml:space="preserve">- </w:t>
      </w:r>
      <w:r w:rsidRPr="00BC62E3">
        <w:rPr>
          <w:color w:val="444444"/>
          <w:shd w:val="clear" w:color="auto" w:fill="FFFFFF"/>
        </w:rPr>
        <w:t>Реорганизация в случае банкротства.</w:t>
      </w:r>
    </w:p>
    <w:p w14:paraId="43E2B5AB" w14:textId="77777777" w:rsidR="000130CD" w:rsidRDefault="000130CD" w:rsidP="000130CD">
      <w:pPr>
        <w:ind w:firstLine="142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 xml:space="preserve">- </w:t>
      </w:r>
      <w:r w:rsidRPr="00BC62E3">
        <w:rPr>
          <w:color w:val="444444"/>
          <w:shd w:val="clear" w:color="auto" w:fill="FFFFFF"/>
        </w:rPr>
        <w:t>Оценка потенциального банкротства.</w:t>
      </w:r>
    </w:p>
    <w:p w14:paraId="6B603377" w14:textId="77777777" w:rsidR="000130CD" w:rsidRDefault="000130CD" w:rsidP="000130CD">
      <w:pPr>
        <w:ind w:firstLine="142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 xml:space="preserve">- </w:t>
      </w:r>
      <w:r w:rsidRPr="00BC62E3">
        <w:rPr>
          <w:color w:val="444444"/>
          <w:shd w:val="clear" w:color="auto" w:fill="FFFFFF"/>
        </w:rPr>
        <w:t>Модель Альтмана.</w:t>
      </w:r>
    </w:p>
    <w:p w14:paraId="64A34DF8" w14:textId="77777777" w:rsidR="000130CD" w:rsidRPr="00BC62E3" w:rsidRDefault="000130CD" w:rsidP="000130CD">
      <w:pPr>
        <w:ind w:firstLine="142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 xml:space="preserve">- </w:t>
      </w:r>
      <w:r w:rsidRPr="00BC62E3">
        <w:rPr>
          <w:color w:val="444444"/>
          <w:shd w:val="clear" w:color="auto" w:fill="FFFFFF"/>
        </w:rPr>
        <w:t>Ликвидационный баланс.</w:t>
      </w:r>
    </w:p>
    <w:p w14:paraId="67F3191B" w14:textId="77777777" w:rsidR="000130CD" w:rsidRDefault="000130CD" w:rsidP="000130CD">
      <w:pPr>
        <w:ind w:left="150"/>
        <w:rPr>
          <w:rStyle w:val="bold"/>
          <w:b/>
          <w:color w:val="444444"/>
          <w:shd w:val="clear" w:color="auto" w:fill="FFFFFF"/>
        </w:rPr>
      </w:pPr>
    </w:p>
    <w:p w14:paraId="7416FDDE" w14:textId="77777777" w:rsidR="000130CD" w:rsidRPr="00A677B7" w:rsidRDefault="000130CD" w:rsidP="000130CD">
      <w:pPr>
        <w:ind w:left="150"/>
        <w:rPr>
          <w:rStyle w:val="bold"/>
          <w:b/>
          <w:color w:val="444444"/>
          <w:shd w:val="clear" w:color="auto" w:fill="FFFFFF"/>
        </w:rPr>
      </w:pPr>
      <w:r>
        <w:rPr>
          <w:rStyle w:val="bold"/>
          <w:b/>
          <w:color w:val="444444"/>
          <w:shd w:val="clear" w:color="auto" w:fill="FFFFFF"/>
        </w:rPr>
        <w:t>13</w:t>
      </w:r>
      <w:r w:rsidRPr="00A677B7">
        <w:rPr>
          <w:rStyle w:val="bold"/>
          <w:b/>
          <w:color w:val="444444"/>
          <w:shd w:val="clear" w:color="auto" w:fill="FFFFFF"/>
        </w:rPr>
        <w:t>. Политика и приемы антикризисного управления</w:t>
      </w:r>
      <w:r>
        <w:rPr>
          <w:rStyle w:val="bold"/>
          <w:b/>
          <w:color w:val="444444"/>
          <w:shd w:val="clear" w:color="auto" w:fill="FFFFFF"/>
        </w:rPr>
        <w:t>.</w:t>
      </w:r>
    </w:p>
    <w:p w14:paraId="31161E6B" w14:textId="77777777" w:rsidR="000130CD" w:rsidRDefault="000130CD" w:rsidP="000130CD">
      <w:pPr>
        <w:ind w:left="150"/>
        <w:rPr>
          <w:rStyle w:val="bold"/>
          <w:b/>
          <w:color w:val="444444"/>
          <w:shd w:val="clear" w:color="auto" w:fill="FFFFFF"/>
        </w:rPr>
      </w:pPr>
    </w:p>
    <w:p w14:paraId="3899B096" w14:textId="77777777" w:rsidR="000130CD" w:rsidRPr="00A677B7" w:rsidRDefault="000130CD" w:rsidP="000130CD">
      <w:pPr>
        <w:ind w:left="150"/>
        <w:rPr>
          <w:rStyle w:val="bold"/>
          <w:b/>
          <w:color w:val="444444"/>
          <w:shd w:val="clear" w:color="auto" w:fill="FFFFFF"/>
        </w:rPr>
      </w:pPr>
      <w:r>
        <w:rPr>
          <w:rStyle w:val="bold"/>
          <w:b/>
          <w:color w:val="444444"/>
          <w:shd w:val="clear" w:color="auto" w:fill="FFFFFF"/>
        </w:rPr>
        <w:t>14</w:t>
      </w:r>
      <w:r w:rsidRPr="00A677B7">
        <w:rPr>
          <w:rStyle w:val="bold"/>
          <w:b/>
          <w:color w:val="444444"/>
          <w:shd w:val="clear" w:color="auto" w:fill="FFFFFF"/>
        </w:rPr>
        <w:t xml:space="preserve">. </w:t>
      </w:r>
      <w:r w:rsidRPr="00A677B7">
        <w:rPr>
          <w:rStyle w:val="bold"/>
          <w:b/>
        </w:rPr>
        <w:t>Механизмы финансовой стабилизации. </w:t>
      </w:r>
    </w:p>
    <w:p w14:paraId="7B18296E" w14:textId="77777777" w:rsidR="000130CD" w:rsidRDefault="000130CD" w:rsidP="000130CD">
      <w:pPr>
        <w:ind w:left="150"/>
        <w:rPr>
          <w:rStyle w:val="bold"/>
          <w:b/>
          <w:color w:val="444444"/>
          <w:shd w:val="clear" w:color="auto" w:fill="FFFFFF"/>
        </w:rPr>
      </w:pPr>
      <w:r>
        <w:rPr>
          <w:rStyle w:val="bold"/>
          <w:b/>
          <w:color w:val="444444"/>
          <w:shd w:val="clear" w:color="auto" w:fill="FFFFFF"/>
        </w:rPr>
        <w:tab/>
      </w:r>
    </w:p>
    <w:p w14:paraId="68FA50FA" w14:textId="77777777" w:rsidR="000130CD" w:rsidRPr="00A677B7" w:rsidRDefault="000130CD" w:rsidP="000130CD">
      <w:pPr>
        <w:ind w:left="150"/>
        <w:rPr>
          <w:rStyle w:val="bold"/>
          <w:b/>
          <w:color w:val="444444"/>
          <w:shd w:val="clear" w:color="auto" w:fill="FFFFFF"/>
        </w:rPr>
      </w:pPr>
      <w:r>
        <w:rPr>
          <w:rStyle w:val="bold"/>
          <w:b/>
          <w:color w:val="444444"/>
          <w:shd w:val="clear" w:color="auto" w:fill="FFFFFF"/>
        </w:rPr>
        <w:t>15</w:t>
      </w:r>
      <w:r w:rsidRPr="00A677B7">
        <w:rPr>
          <w:rStyle w:val="bold"/>
          <w:b/>
          <w:color w:val="444444"/>
          <w:shd w:val="clear" w:color="auto" w:fill="FFFFFF"/>
        </w:rPr>
        <w:t xml:space="preserve">. </w:t>
      </w:r>
      <w:r>
        <w:rPr>
          <w:rStyle w:val="bold"/>
          <w:b/>
          <w:color w:val="444444"/>
          <w:shd w:val="clear" w:color="auto" w:fill="FFFFFF"/>
        </w:rPr>
        <w:t>Итоговая работа.</w:t>
      </w:r>
    </w:p>
    <w:p w14:paraId="0FFDFD58" w14:textId="58BF4C0F" w:rsidR="00FA3AB3" w:rsidRPr="00A677B7" w:rsidRDefault="00FA3AB3" w:rsidP="000130CD">
      <w:pPr>
        <w:ind w:left="150"/>
        <w:rPr>
          <w:rStyle w:val="bold"/>
          <w:b/>
          <w:color w:val="444444"/>
          <w:shd w:val="clear" w:color="auto" w:fill="FFFFFF"/>
        </w:rPr>
      </w:pPr>
    </w:p>
    <w:sectPr w:rsidR="00FA3AB3" w:rsidRPr="00A677B7" w:rsidSect="007A20B3">
      <w:headerReference w:type="default" r:id="rId7"/>
      <w:pgSz w:w="11906" w:h="16838"/>
      <w:pgMar w:top="993" w:right="424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0F5A7" w14:textId="77777777" w:rsidR="001650A3" w:rsidRDefault="001650A3" w:rsidP="00236EFD">
      <w:r>
        <w:separator/>
      </w:r>
    </w:p>
  </w:endnote>
  <w:endnote w:type="continuationSeparator" w:id="0">
    <w:p w14:paraId="25D97EED" w14:textId="77777777" w:rsidR="001650A3" w:rsidRDefault="001650A3" w:rsidP="0023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93386" w14:textId="77777777" w:rsidR="001650A3" w:rsidRDefault="001650A3" w:rsidP="00236EFD">
      <w:r>
        <w:separator/>
      </w:r>
    </w:p>
  </w:footnote>
  <w:footnote w:type="continuationSeparator" w:id="0">
    <w:p w14:paraId="2D511149" w14:textId="77777777" w:rsidR="001650A3" w:rsidRDefault="001650A3" w:rsidP="0023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2BF5D" w14:textId="77777777" w:rsidR="001D24BE" w:rsidRDefault="001D24BE" w:rsidP="001D24BE">
    <w:pPr>
      <w:tabs>
        <w:tab w:val="left" w:pos="11430"/>
      </w:tabs>
      <w:jc w:val="center"/>
      <w:rPr>
        <w:rFonts w:ascii="Arial Black" w:hAnsi="Arial Black" w:cs="Arial"/>
        <w:bCs/>
        <w:iCs/>
        <w:sz w:val="8"/>
        <w:szCs w:val="8"/>
      </w:rPr>
    </w:pPr>
  </w:p>
  <w:p w14:paraId="2764268F" w14:textId="77777777" w:rsidR="001D24BE" w:rsidRPr="00FF0323" w:rsidRDefault="001D24BE" w:rsidP="001D24BE">
    <w:pPr>
      <w:pStyle w:val="1"/>
      <w:spacing w:line="200" w:lineRule="exact"/>
      <w:ind w:left="-360"/>
      <w:jc w:val="center"/>
      <w:rPr>
        <w:rFonts w:ascii="Arial Black" w:hAnsi="Arial Black" w:cs="Times New Roman"/>
        <w:b w:val="0"/>
        <w:bCs w:val="0"/>
        <w:color w:val="008000"/>
        <w:sz w:val="8"/>
        <w:szCs w:val="8"/>
      </w:rPr>
    </w:pPr>
    <w:r>
      <w:rPr>
        <w:rFonts w:ascii="Arial" w:hAnsi="Arial" w:cs="Times New Roman"/>
        <w:bCs w:val="0"/>
        <w:noProof/>
        <w:sz w:val="48"/>
        <w:szCs w:val="20"/>
      </w:rPr>
      <w:drawing>
        <wp:anchor distT="0" distB="0" distL="114300" distR="114300" simplePos="0" relativeHeight="251659264" behindDoc="0" locked="0" layoutInCell="1" allowOverlap="1" wp14:anchorId="67ED1F6C" wp14:editId="0EDB6C4C">
          <wp:simplePos x="0" y="0"/>
          <wp:positionH relativeFrom="column">
            <wp:posOffset>2015490</wp:posOffset>
          </wp:positionH>
          <wp:positionV relativeFrom="paragraph">
            <wp:posOffset>24130</wp:posOffset>
          </wp:positionV>
          <wp:extent cx="1285875" cy="714375"/>
          <wp:effectExtent l="19050" t="0" r="9525" b="0"/>
          <wp:wrapNone/>
          <wp:docPr id="8" name="Рисунок 1" descr="Логотип ZAMAN (учебный центр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ZAMAN (учебный центр)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</w:t>
    </w:r>
    <w:r>
      <w:rPr>
        <w:sz w:val="16"/>
      </w:rPr>
      <w:tab/>
    </w:r>
  </w:p>
  <w:p w14:paraId="4827F246" w14:textId="77777777" w:rsidR="001D24BE" w:rsidRDefault="001D24BE" w:rsidP="001D24BE">
    <w:pPr>
      <w:tabs>
        <w:tab w:val="left" w:pos="11430"/>
      </w:tabs>
      <w:ind w:right="90"/>
      <w:rPr>
        <w:rFonts w:cs="Arial"/>
        <w:sz w:val="16"/>
        <w:szCs w:val="16"/>
      </w:rPr>
    </w:pPr>
  </w:p>
  <w:p w14:paraId="3F86355B" w14:textId="77777777" w:rsidR="001D24BE" w:rsidRPr="00D419F4" w:rsidRDefault="001D24BE" w:rsidP="001D24BE">
    <w:pPr>
      <w:tabs>
        <w:tab w:val="left" w:pos="6663"/>
        <w:tab w:val="left" w:pos="11430"/>
      </w:tabs>
      <w:ind w:right="90"/>
      <w:rPr>
        <w:rFonts w:asciiTheme="minorHAnsi" w:hAnsiTheme="minorHAnsi"/>
        <w:sz w:val="20"/>
        <w:szCs w:val="20"/>
      </w:rPr>
    </w:pPr>
    <w:r w:rsidRPr="00D419F4">
      <w:rPr>
        <w:sz w:val="20"/>
        <w:szCs w:val="20"/>
      </w:rPr>
      <w:t>●</w:t>
    </w:r>
    <w:r w:rsidRPr="00D419F4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Сайт: </w:t>
    </w:r>
    <w:r w:rsidRPr="00FF0323">
      <w:rPr>
        <w:rFonts w:asciiTheme="minorHAnsi" w:hAnsiTheme="minorHAnsi"/>
        <w:sz w:val="20"/>
        <w:szCs w:val="20"/>
        <w:lang w:val="en-US"/>
      </w:rPr>
      <w:t>www</w:t>
    </w:r>
    <w:r w:rsidRPr="00FF0323">
      <w:rPr>
        <w:rFonts w:asciiTheme="minorHAnsi" w:hAnsiTheme="minorHAnsi"/>
        <w:sz w:val="20"/>
        <w:szCs w:val="20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zaman</w:t>
    </w:r>
    <w:r w:rsidRPr="00D419F4">
      <w:rPr>
        <w:rFonts w:asciiTheme="minorHAnsi" w:hAnsiTheme="minorHAnsi"/>
        <w:sz w:val="20"/>
        <w:szCs w:val="20"/>
      </w:rPr>
      <w:t>.</w:t>
    </w:r>
    <w:proofErr w:type="spellStart"/>
    <w:r w:rsidRPr="00D419F4">
      <w:rPr>
        <w:rFonts w:asciiTheme="minorHAnsi" w:hAnsiTheme="minorHAnsi"/>
        <w:sz w:val="20"/>
        <w:szCs w:val="20"/>
        <w:lang w:val="en-US"/>
      </w:rPr>
      <w:t>ru</w:t>
    </w:r>
    <w:proofErr w:type="spellEnd"/>
    <w:r w:rsidRPr="00D419F4">
      <w:rPr>
        <w:rFonts w:asciiTheme="minorHAnsi" w:hAnsiTheme="minorHAnsi"/>
        <w:sz w:val="20"/>
        <w:szCs w:val="20"/>
      </w:rPr>
      <w:t xml:space="preserve">                                  </w:t>
    </w:r>
    <w:r>
      <w:rPr>
        <w:rFonts w:asciiTheme="minorHAnsi" w:hAnsiTheme="minorHAnsi"/>
        <w:sz w:val="20"/>
        <w:szCs w:val="20"/>
      </w:rPr>
      <w:t xml:space="preserve">                              </w:t>
    </w:r>
    <w:r w:rsidRPr="00D419F4">
      <w:rPr>
        <w:rFonts w:asciiTheme="minorHAnsi" w:hAnsiTheme="minorHAnsi"/>
        <w:sz w:val="20"/>
        <w:szCs w:val="20"/>
      </w:rPr>
      <w:t xml:space="preserve">        </w:t>
    </w:r>
    <w:r>
      <w:rPr>
        <w:rFonts w:asciiTheme="minorHAnsi" w:hAnsiTheme="minorHAnsi"/>
        <w:sz w:val="20"/>
        <w:szCs w:val="20"/>
      </w:rPr>
      <w:t xml:space="preserve">              </w:t>
    </w:r>
    <w:r w:rsidRPr="00FF0323">
      <w:rPr>
        <w:rFonts w:asciiTheme="minorHAnsi" w:hAnsiTheme="minorHAnsi"/>
        <w:sz w:val="20"/>
        <w:szCs w:val="20"/>
      </w:rPr>
      <w:t xml:space="preserve"> </w:t>
    </w:r>
    <w:r w:rsidRPr="00D419F4">
      <w:rPr>
        <w:sz w:val="20"/>
        <w:szCs w:val="20"/>
      </w:rPr>
      <w:t>●</w:t>
    </w:r>
    <w:r w:rsidRPr="00D419F4">
      <w:rPr>
        <w:rFonts w:asciiTheme="minorHAnsi" w:hAnsiTheme="minorHAnsi"/>
        <w:sz w:val="20"/>
        <w:szCs w:val="20"/>
      </w:rPr>
      <w:t xml:space="preserve"> РБ, г. Уфа, ул. Рихарда Зорге, 9, </w:t>
    </w:r>
    <w:proofErr w:type="spellStart"/>
    <w:r w:rsidRPr="00D419F4">
      <w:rPr>
        <w:rFonts w:asciiTheme="minorHAnsi" w:hAnsiTheme="minorHAnsi"/>
        <w:sz w:val="20"/>
        <w:szCs w:val="20"/>
      </w:rPr>
      <w:t>каб</w:t>
    </w:r>
    <w:proofErr w:type="spellEnd"/>
    <w:r w:rsidRPr="00D419F4">
      <w:rPr>
        <w:rFonts w:asciiTheme="minorHAnsi" w:hAnsiTheme="minorHAnsi"/>
        <w:sz w:val="20"/>
        <w:szCs w:val="20"/>
      </w:rPr>
      <w:t>. 603</w:t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</w:p>
  <w:p w14:paraId="1AB9BA4E" w14:textId="5A08A641" w:rsidR="001D24BE" w:rsidRPr="00FA2562" w:rsidRDefault="001D24BE" w:rsidP="001D24BE">
    <w:pPr>
      <w:tabs>
        <w:tab w:val="left" w:pos="6663"/>
        <w:tab w:val="left" w:pos="11430"/>
      </w:tabs>
      <w:ind w:right="90"/>
      <w:rPr>
        <w:rFonts w:asciiTheme="minorHAnsi" w:hAnsiTheme="minorHAnsi"/>
        <w:sz w:val="20"/>
        <w:szCs w:val="20"/>
      </w:rPr>
    </w:pPr>
    <w:r w:rsidRPr="00FF0323">
      <w:rPr>
        <w:sz w:val="20"/>
        <w:szCs w:val="20"/>
        <w:lang w:val="en-US"/>
      </w:rPr>
      <w:t>●</w:t>
    </w:r>
    <w:r w:rsidRPr="00FF0323">
      <w:rPr>
        <w:rFonts w:asciiTheme="minorHAnsi" w:hAnsiTheme="minorHAnsi"/>
        <w:sz w:val="20"/>
        <w:szCs w:val="20"/>
        <w:lang w:val="en-US"/>
      </w:rPr>
      <w:t xml:space="preserve"> </w:t>
    </w:r>
    <w:r w:rsidRPr="00D419F4">
      <w:rPr>
        <w:rFonts w:asciiTheme="minorHAnsi" w:hAnsiTheme="minorHAnsi"/>
        <w:b/>
        <w:sz w:val="20"/>
        <w:szCs w:val="20"/>
        <w:lang w:val="en-US"/>
      </w:rPr>
      <w:t>E</w:t>
    </w:r>
    <w:r w:rsidRPr="00FF0323">
      <w:rPr>
        <w:rFonts w:asciiTheme="minorHAnsi" w:hAnsiTheme="minorHAnsi"/>
        <w:b/>
        <w:sz w:val="20"/>
        <w:szCs w:val="20"/>
        <w:lang w:val="en-US"/>
      </w:rPr>
      <w:t>-</w:t>
    </w:r>
    <w:r w:rsidRPr="00D419F4">
      <w:rPr>
        <w:rFonts w:asciiTheme="minorHAnsi" w:hAnsiTheme="minorHAnsi"/>
        <w:b/>
        <w:sz w:val="20"/>
        <w:szCs w:val="20"/>
        <w:lang w:val="en-US"/>
      </w:rPr>
      <w:t>mail</w:t>
    </w:r>
    <w:r w:rsidRPr="00FF0323">
      <w:rPr>
        <w:rFonts w:asciiTheme="minorHAnsi" w:hAnsiTheme="minorHAnsi"/>
        <w:b/>
        <w:sz w:val="20"/>
        <w:szCs w:val="20"/>
        <w:lang w:val="en-US"/>
      </w:rPr>
      <w:t>:</w:t>
    </w:r>
    <w:r w:rsidRPr="00FF0323">
      <w:rPr>
        <w:rFonts w:asciiTheme="minorHAnsi" w:hAnsiTheme="minorHAnsi"/>
        <w:sz w:val="20"/>
        <w:szCs w:val="20"/>
        <w:lang w:val="en-US"/>
      </w:rPr>
      <w:t xml:space="preserve"> </w:t>
    </w:r>
    <w:r>
      <w:rPr>
        <w:rFonts w:asciiTheme="minorHAnsi" w:hAnsiTheme="minorHAnsi"/>
        <w:sz w:val="20"/>
        <w:szCs w:val="20"/>
        <w:lang w:val="en-US"/>
      </w:rPr>
      <w:t>info</w:t>
    </w:r>
    <w:r w:rsidRPr="00FF0323">
      <w:rPr>
        <w:rFonts w:asciiTheme="minorHAnsi" w:hAnsiTheme="minorHAnsi"/>
        <w:sz w:val="20"/>
        <w:szCs w:val="20"/>
        <w:lang w:val="en-US"/>
      </w:rPr>
      <w:t>@</w:t>
    </w:r>
    <w:r>
      <w:rPr>
        <w:rFonts w:asciiTheme="minorHAnsi" w:hAnsiTheme="minorHAnsi"/>
        <w:sz w:val="20"/>
        <w:szCs w:val="20"/>
        <w:lang w:val="en-US"/>
      </w:rPr>
      <w:t>zaman</w:t>
    </w:r>
    <w:r w:rsidRPr="00FF0323">
      <w:rPr>
        <w:rFonts w:asciiTheme="minorHAnsi" w:hAnsiTheme="minorHAnsi"/>
        <w:sz w:val="20"/>
        <w:szCs w:val="20"/>
        <w:lang w:val="en-US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ru</w:t>
    </w:r>
    <w:r w:rsidRPr="00FF0323">
      <w:rPr>
        <w:rFonts w:asciiTheme="minorHAnsi" w:hAnsiTheme="minorHAnsi"/>
        <w:spacing w:val="20"/>
        <w:sz w:val="20"/>
        <w:szCs w:val="20"/>
        <w:lang w:val="en-US"/>
      </w:rPr>
      <w:t xml:space="preserve">                                                       </w:t>
    </w:r>
    <w:r>
      <w:rPr>
        <w:rFonts w:asciiTheme="minorHAnsi" w:hAnsiTheme="minorHAnsi"/>
        <w:spacing w:val="20"/>
        <w:sz w:val="20"/>
        <w:szCs w:val="20"/>
        <w:lang w:val="en-US"/>
      </w:rPr>
      <w:t xml:space="preserve">   </w:t>
    </w:r>
    <w:r w:rsidRPr="00FF0323">
      <w:rPr>
        <w:sz w:val="20"/>
        <w:szCs w:val="20"/>
        <w:lang w:val="en-US"/>
      </w:rPr>
      <w:t>●</w:t>
    </w:r>
    <w:r w:rsidRPr="00FF0323">
      <w:rPr>
        <w:rFonts w:asciiTheme="minorHAnsi" w:hAnsiTheme="minorHAnsi"/>
        <w:sz w:val="20"/>
        <w:szCs w:val="20"/>
        <w:lang w:val="en-US"/>
      </w:rPr>
      <w:t xml:space="preserve"> </w:t>
    </w:r>
    <w:r w:rsidRPr="00D419F4">
      <w:rPr>
        <w:rFonts w:asciiTheme="minorHAnsi" w:hAnsiTheme="minorHAnsi"/>
        <w:sz w:val="20"/>
        <w:szCs w:val="20"/>
      </w:rPr>
      <w:t>тел</w:t>
    </w:r>
    <w:r w:rsidRPr="00FF0323">
      <w:rPr>
        <w:rFonts w:asciiTheme="minorHAnsi" w:hAnsiTheme="minorHAnsi"/>
        <w:sz w:val="20"/>
        <w:szCs w:val="20"/>
        <w:lang w:val="en-US"/>
      </w:rPr>
      <w:t xml:space="preserve">.  (347) 223-33-74, </w:t>
    </w:r>
    <w:r w:rsidR="00FA2562">
      <w:rPr>
        <w:rFonts w:asciiTheme="minorHAnsi" w:hAnsiTheme="minorHAnsi"/>
        <w:sz w:val="20"/>
        <w:szCs w:val="20"/>
      </w:rPr>
      <w:t>+7-927-236-2340</w:t>
    </w:r>
  </w:p>
  <w:p w14:paraId="622CF86F" w14:textId="77777777" w:rsidR="001D24BE" w:rsidRDefault="001D24BE" w:rsidP="001D24BE">
    <w:pPr>
      <w:tabs>
        <w:tab w:val="left" w:pos="6663"/>
        <w:tab w:val="left" w:pos="11430"/>
      </w:tabs>
      <w:ind w:right="90"/>
      <w:rPr>
        <w:rFonts w:asciiTheme="minorHAnsi" w:hAnsiTheme="minorHAnsi"/>
        <w:sz w:val="16"/>
        <w:szCs w:val="16"/>
      </w:rPr>
    </w:pPr>
  </w:p>
  <w:p w14:paraId="724399B5" w14:textId="77777777" w:rsidR="00236EFD" w:rsidRPr="001D24BE" w:rsidRDefault="00236EFD" w:rsidP="001D24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A581F"/>
    <w:multiLevelType w:val="multilevel"/>
    <w:tmpl w:val="A8B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64503"/>
    <w:multiLevelType w:val="multilevel"/>
    <w:tmpl w:val="85C4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457691"/>
    <w:multiLevelType w:val="multilevel"/>
    <w:tmpl w:val="DD6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BC9"/>
    <w:rsid w:val="00012DB2"/>
    <w:rsid w:val="000130CD"/>
    <w:rsid w:val="00085258"/>
    <w:rsid w:val="001629C2"/>
    <w:rsid w:val="001650A3"/>
    <w:rsid w:val="00195AB0"/>
    <w:rsid w:val="001D24BE"/>
    <w:rsid w:val="00232E5E"/>
    <w:rsid w:val="00236EFD"/>
    <w:rsid w:val="00292551"/>
    <w:rsid w:val="002A3FD0"/>
    <w:rsid w:val="002C7BC9"/>
    <w:rsid w:val="002D361E"/>
    <w:rsid w:val="003B726F"/>
    <w:rsid w:val="004115B5"/>
    <w:rsid w:val="004144A2"/>
    <w:rsid w:val="00416809"/>
    <w:rsid w:val="00416B21"/>
    <w:rsid w:val="00521FE0"/>
    <w:rsid w:val="005500AE"/>
    <w:rsid w:val="00587DA1"/>
    <w:rsid w:val="005A3498"/>
    <w:rsid w:val="00631B64"/>
    <w:rsid w:val="00666ACE"/>
    <w:rsid w:val="00704410"/>
    <w:rsid w:val="00721BC8"/>
    <w:rsid w:val="00741627"/>
    <w:rsid w:val="007A20B3"/>
    <w:rsid w:val="007E38F4"/>
    <w:rsid w:val="0082233B"/>
    <w:rsid w:val="00836D69"/>
    <w:rsid w:val="00841614"/>
    <w:rsid w:val="00841D90"/>
    <w:rsid w:val="008F6780"/>
    <w:rsid w:val="009337A7"/>
    <w:rsid w:val="009D4646"/>
    <w:rsid w:val="00A05267"/>
    <w:rsid w:val="00A264F8"/>
    <w:rsid w:val="00A32F69"/>
    <w:rsid w:val="00A677B7"/>
    <w:rsid w:val="00B433EA"/>
    <w:rsid w:val="00B6699F"/>
    <w:rsid w:val="00BD610C"/>
    <w:rsid w:val="00C24C85"/>
    <w:rsid w:val="00CA0109"/>
    <w:rsid w:val="00D26D51"/>
    <w:rsid w:val="00D41F20"/>
    <w:rsid w:val="00D512CB"/>
    <w:rsid w:val="00D85FDA"/>
    <w:rsid w:val="00E04A8A"/>
    <w:rsid w:val="00E55F0F"/>
    <w:rsid w:val="00EA1741"/>
    <w:rsid w:val="00F20477"/>
    <w:rsid w:val="00FA2562"/>
    <w:rsid w:val="00FA3AB3"/>
    <w:rsid w:val="00FD0A4C"/>
    <w:rsid w:val="00FD4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02BC7"/>
  <w15:docId w15:val="{3B0FD58C-D53B-4D90-BA9F-F7ACB6BB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6A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6E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64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64F8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264F8"/>
  </w:style>
  <w:style w:type="character" w:customStyle="1" w:styleId="bold">
    <w:name w:val="bold"/>
    <w:basedOn w:val="a0"/>
    <w:rsid w:val="00A264F8"/>
  </w:style>
  <w:style w:type="paragraph" w:styleId="a3">
    <w:name w:val="Normal (Web)"/>
    <w:basedOn w:val="a"/>
    <w:uiPriority w:val="99"/>
    <w:unhideWhenUsed/>
    <w:rsid w:val="004144A2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236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36EFD"/>
    <w:rPr>
      <w:sz w:val="24"/>
      <w:szCs w:val="24"/>
    </w:rPr>
  </w:style>
  <w:style w:type="paragraph" w:styleId="a6">
    <w:name w:val="footer"/>
    <w:basedOn w:val="a"/>
    <w:link w:val="a7"/>
    <w:rsid w:val="00236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36EF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36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FA3AB3"/>
    <w:pPr>
      <w:ind w:left="720"/>
      <w:contextualSpacing/>
    </w:pPr>
  </w:style>
  <w:style w:type="character" w:styleId="a9">
    <w:name w:val="Strong"/>
    <w:basedOn w:val="a0"/>
    <w:uiPriority w:val="22"/>
    <w:qFormat/>
    <w:rsid w:val="00E55F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Ильгиз Альмухаметов</dc:creator>
  <cp:keywords/>
  <dc:description/>
  <cp:lastModifiedBy>Иван Иванов</cp:lastModifiedBy>
  <cp:revision>29</cp:revision>
  <dcterms:created xsi:type="dcterms:W3CDTF">2015-01-30T11:54:00Z</dcterms:created>
  <dcterms:modified xsi:type="dcterms:W3CDTF">2021-02-27T16:15:00Z</dcterms:modified>
</cp:coreProperties>
</file>