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8" w:rsidRPr="00A967D7" w:rsidRDefault="00721BC8" w:rsidP="00D67AE1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  <w:szCs w:val="32"/>
        </w:rPr>
      </w:pPr>
      <w:r w:rsidRPr="00D67AE1">
        <w:rPr>
          <w:caps/>
          <w:color w:val="444444"/>
          <w:sz w:val="32"/>
          <w:szCs w:val="32"/>
        </w:rPr>
        <w:t xml:space="preserve">ПРОГРАММА КУРСА </w:t>
      </w:r>
      <w:r w:rsidR="00A967D7">
        <w:rPr>
          <w:caps/>
          <w:color w:val="444444"/>
          <w:sz w:val="32"/>
          <w:szCs w:val="32"/>
        </w:rPr>
        <w:t>«</w:t>
      </w:r>
      <w:r w:rsidR="002B7EE7" w:rsidRPr="002B7EE7">
        <w:rPr>
          <w:caps/>
          <w:color w:val="444444"/>
          <w:sz w:val="32"/>
          <w:szCs w:val="32"/>
        </w:rPr>
        <w:t xml:space="preserve">БУХГАЛТЕР ПО </w:t>
      </w:r>
      <w:r w:rsidR="00BB63D9">
        <w:rPr>
          <w:caps/>
          <w:color w:val="444444"/>
          <w:sz w:val="32"/>
          <w:szCs w:val="32"/>
        </w:rPr>
        <w:t>расчету ЗАРАБОТНОЙ ПЛАТы</w:t>
      </w:r>
      <w:r w:rsidR="00A967D7">
        <w:rPr>
          <w:caps/>
          <w:color w:val="444444"/>
          <w:sz w:val="32"/>
          <w:szCs w:val="32"/>
        </w:rPr>
        <w:t>»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1. Основы бухгалтерского учета. Счета. Проводка. ОСВ. Основы бухгалтерского учета расчетов с персоналом. Счета 70, 71, 73, 75:</w:t>
      </w:r>
    </w:p>
    <w:p w:rsidR="00774584" w:rsidRPr="00774584" w:rsidRDefault="00774584" w:rsidP="00774584">
      <w:pPr>
        <w:numPr>
          <w:ilvl w:val="0"/>
          <w:numId w:val="4"/>
        </w:numPr>
        <w:ind w:left="851"/>
      </w:pPr>
      <w:r w:rsidRPr="00774584">
        <w:t>Нормативные документы, регулирующие ведение бухгалтерского учета в РФ</w:t>
      </w:r>
    </w:p>
    <w:p w:rsidR="00774584" w:rsidRPr="00774584" w:rsidRDefault="00774584" w:rsidP="00774584">
      <w:pPr>
        <w:numPr>
          <w:ilvl w:val="0"/>
          <w:numId w:val="4"/>
        </w:numPr>
        <w:ind w:left="851"/>
      </w:pPr>
      <w:r w:rsidRPr="00774584">
        <w:t>Понятие о счетах и о балансе</w:t>
      </w:r>
    </w:p>
    <w:p w:rsidR="00774584" w:rsidRPr="00774584" w:rsidRDefault="00774584" w:rsidP="00774584">
      <w:pPr>
        <w:numPr>
          <w:ilvl w:val="0"/>
          <w:numId w:val="4"/>
        </w:numPr>
        <w:ind w:left="851"/>
      </w:pPr>
      <w:r w:rsidRPr="00774584">
        <w:t>Корреспонденция счетов и составление бухгалтерских проводок. Проводки простые и сложные</w:t>
      </w:r>
    </w:p>
    <w:p w:rsidR="00774584" w:rsidRPr="00774584" w:rsidRDefault="00774584" w:rsidP="00774584">
      <w:pPr>
        <w:numPr>
          <w:ilvl w:val="0"/>
          <w:numId w:val="4"/>
        </w:numPr>
        <w:ind w:left="851"/>
      </w:pPr>
      <w:r w:rsidRPr="00774584">
        <w:t>Синтетический и аналитический учет расчетов по заработной плате, подотчетными лицами и бюджетом.</w:t>
      </w:r>
    </w:p>
    <w:p w:rsidR="00774584" w:rsidRPr="00774584" w:rsidRDefault="00774584" w:rsidP="00774584">
      <w:pPr>
        <w:numPr>
          <w:ilvl w:val="0"/>
          <w:numId w:val="4"/>
        </w:numPr>
        <w:ind w:left="851"/>
      </w:pPr>
      <w:r w:rsidRPr="00774584">
        <w:t>Оборотные ведомости и журналы хозяйственных операций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2. Взаимодействие с ИФНС, ФСС, ПФР. Способы сдачи отчетности.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3. Трудовой кодекс. Основные положения. Режим труда и отдыха. Особенности найма несовершеннолетних 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4. Особенности найма отдельных категорий сотрудников:</w:t>
      </w:r>
    </w:p>
    <w:p w:rsidR="00774584" w:rsidRPr="00774584" w:rsidRDefault="00774584" w:rsidP="00774584">
      <w:pPr>
        <w:numPr>
          <w:ilvl w:val="0"/>
          <w:numId w:val="5"/>
        </w:numPr>
        <w:ind w:left="851"/>
      </w:pPr>
      <w:r w:rsidRPr="00774584">
        <w:t>Несовершеннолетние</w:t>
      </w:r>
    </w:p>
    <w:p w:rsidR="00774584" w:rsidRPr="00774584" w:rsidRDefault="00774584" w:rsidP="00774584">
      <w:pPr>
        <w:numPr>
          <w:ilvl w:val="0"/>
          <w:numId w:val="5"/>
        </w:numPr>
        <w:ind w:left="851"/>
      </w:pPr>
      <w:r w:rsidRPr="00774584">
        <w:t>Сотрудники, имеющие группу инвалидности</w:t>
      </w:r>
    </w:p>
    <w:p w:rsidR="00774584" w:rsidRPr="00774584" w:rsidRDefault="00774584" w:rsidP="00774584">
      <w:pPr>
        <w:numPr>
          <w:ilvl w:val="0"/>
          <w:numId w:val="5"/>
        </w:numPr>
        <w:ind w:left="851"/>
      </w:pPr>
      <w:r w:rsidRPr="00774584">
        <w:t>Сотрудники, имеющие детей</w:t>
      </w:r>
    </w:p>
    <w:p w:rsidR="00774584" w:rsidRPr="00774584" w:rsidRDefault="00774584" w:rsidP="00774584">
      <w:pPr>
        <w:numPr>
          <w:ilvl w:val="0"/>
          <w:numId w:val="5"/>
        </w:numPr>
        <w:ind w:left="851"/>
      </w:pPr>
      <w:r w:rsidRPr="00774584">
        <w:t>Совместителей</w:t>
      </w:r>
    </w:p>
    <w:p w:rsidR="00774584" w:rsidRPr="00774584" w:rsidRDefault="00774584" w:rsidP="00774584">
      <w:pPr>
        <w:numPr>
          <w:ilvl w:val="0"/>
          <w:numId w:val="5"/>
        </w:numPr>
        <w:ind w:left="851"/>
      </w:pPr>
      <w:r w:rsidRPr="00774584">
        <w:t>Беременные женщины</w:t>
      </w:r>
    </w:p>
    <w:p w:rsidR="00774584" w:rsidRPr="00774584" w:rsidRDefault="00774584" w:rsidP="00774584">
      <w:pPr>
        <w:numPr>
          <w:ilvl w:val="0"/>
          <w:numId w:val="5"/>
        </w:numPr>
        <w:ind w:left="851"/>
      </w:pPr>
      <w:r w:rsidRPr="00774584">
        <w:t>Работники на вредных и опасных условиях труда</w:t>
      </w:r>
    </w:p>
    <w:p w:rsidR="00774584" w:rsidRPr="00774584" w:rsidRDefault="00774584" w:rsidP="00774584">
      <w:pPr>
        <w:numPr>
          <w:ilvl w:val="0"/>
          <w:numId w:val="5"/>
        </w:numPr>
        <w:ind w:left="851"/>
      </w:pPr>
      <w:r w:rsidRPr="00774584">
        <w:t>Иностранные граждане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5. Основная кадровая документация:</w:t>
      </w:r>
    </w:p>
    <w:p w:rsidR="00774584" w:rsidRPr="00774584" w:rsidRDefault="00774584" w:rsidP="00774584">
      <w:pPr>
        <w:numPr>
          <w:ilvl w:val="0"/>
          <w:numId w:val="6"/>
        </w:numPr>
        <w:ind w:left="851"/>
      </w:pPr>
      <w:r w:rsidRPr="00774584">
        <w:t>Виды кадровой документации и требования Трудового Кодекса РФ к их оформлению</w:t>
      </w:r>
    </w:p>
    <w:p w:rsidR="00774584" w:rsidRPr="00774584" w:rsidRDefault="00774584" w:rsidP="00774584">
      <w:pPr>
        <w:numPr>
          <w:ilvl w:val="0"/>
          <w:numId w:val="6"/>
        </w:numPr>
        <w:ind w:left="851"/>
      </w:pPr>
      <w:r w:rsidRPr="00774584">
        <w:t>Внутренние локальные документы — правила внутреннего трудового распорядка, положение об оплате труда, штатное расписание, должностные инструкции, график отпусков</w:t>
      </w:r>
    </w:p>
    <w:p w:rsidR="00774584" w:rsidRPr="00774584" w:rsidRDefault="00774584" w:rsidP="00774584">
      <w:pPr>
        <w:numPr>
          <w:ilvl w:val="0"/>
          <w:numId w:val="6"/>
        </w:numPr>
        <w:ind w:left="851"/>
      </w:pPr>
      <w:r w:rsidRPr="00774584">
        <w:t>Трудовые договоры и договоры гражданско-правового характера — их оформление в соответствии с Трудовым Кодексом РФ, внесение изменений и правила расторжения</w:t>
      </w:r>
    </w:p>
    <w:p w:rsidR="00774584" w:rsidRPr="00774584" w:rsidRDefault="00774584" w:rsidP="00774584">
      <w:pPr>
        <w:numPr>
          <w:ilvl w:val="0"/>
          <w:numId w:val="6"/>
        </w:numPr>
        <w:ind w:left="851"/>
      </w:pPr>
      <w:r w:rsidRPr="00774584">
        <w:t>Документация по личному составу — комплект документов, необходимых при приёме на работу, кадровые приказы о приёме, перемещении, увольнении работников, приказы по отпускам и командировкам, личные карточки и личное дело сотрудника. Правила ведения трудовых книжек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6. Различные кадровые мероприятия. Оформление. Учет. Налогообложение. Ответственность:</w:t>
      </w:r>
    </w:p>
    <w:p w:rsidR="00774584" w:rsidRPr="00774584" w:rsidRDefault="00774584" w:rsidP="00774584">
      <w:pPr>
        <w:numPr>
          <w:ilvl w:val="0"/>
          <w:numId w:val="7"/>
        </w:numPr>
        <w:tabs>
          <w:tab w:val="clear" w:pos="720"/>
        </w:tabs>
        <w:ind w:left="851"/>
      </w:pPr>
      <w:r w:rsidRPr="00774584">
        <w:t>Воинский учет</w:t>
      </w:r>
    </w:p>
    <w:p w:rsidR="00774584" w:rsidRPr="00774584" w:rsidRDefault="00774584" w:rsidP="00774584">
      <w:pPr>
        <w:numPr>
          <w:ilvl w:val="0"/>
          <w:numId w:val="7"/>
        </w:numPr>
        <w:tabs>
          <w:tab w:val="clear" w:pos="720"/>
        </w:tabs>
        <w:ind w:left="851"/>
      </w:pPr>
      <w:r w:rsidRPr="00774584">
        <w:t>Медицинские осмотры</w:t>
      </w:r>
    </w:p>
    <w:p w:rsidR="00774584" w:rsidRPr="00774584" w:rsidRDefault="00774584" w:rsidP="00774584">
      <w:pPr>
        <w:numPr>
          <w:ilvl w:val="0"/>
          <w:numId w:val="7"/>
        </w:numPr>
        <w:tabs>
          <w:tab w:val="clear" w:pos="720"/>
        </w:tabs>
        <w:ind w:left="851"/>
      </w:pPr>
      <w:r w:rsidRPr="00774584">
        <w:t>Специальная оценка условий труда</w:t>
      </w:r>
    </w:p>
    <w:p w:rsidR="00774584" w:rsidRPr="00774584" w:rsidRDefault="00774584" w:rsidP="00774584">
      <w:pPr>
        <w:numPr>
          <w:ilvl w:val="0"/>
          <w:numId w:val="7"/>
        </w:numPr>
        <w:tabs>
          <w:tab w:val="clear" w:pos="720"/>
        </w:tabs>
        <w:ind w:left="851"/>
      </w:pPr>
      <w:r w:rsidRPr="00774584">
        <w:t>Индексация заработной платы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7. Прием на работу. Перевод. Увольнение.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8. Основная заработная плата. Начисление:</w:t>
      </w:r>
    </w:p>
    <w:p w:rsidR="00774584" w:rsidRPr="00774584" w:rsidRDefault="00774584" w:rsidP="00774584">
      <w:pPr>
        <w:numPr>
          <w:ilvl w:val="0"/>
          <w:numId w:val="8"/>
        </w:numPr>
        <w:ind w:left="851"/>
      </w:pPr>
      <w:r w:rsidRPr="00774584">
        <w:t>Основная часть заработной платы:</w:t>
      </w:r>
    </w:p>
    <w:p w:rsidR="00774584" w:rsidRPr="00774584" w:rsidRDefault="00774584" w:rsidP="00774584">
      <w:pPr>
        <w:numPr>
          <w:ilvl w:val="1"/>
          <w:numId w:val="8"/>
        </w:numPr>
        <w:tabs>
          <w:tab w:val="clear" w:pos="1440"/>
        </w:tabs>
        <w:ind w:left="1418"/>
      </w:pPr>
      <w:r w:rsidRPr="00774584">
        <w:t>МРОТ</w:t>
      </w:r>
      <w:r w:rsidRPr="00774584">
        <w:rPr>
          <w:bdr w:val="none" w:sz="0" w:space="0" w:color="auto" w:frame="1"/>
        </w:rPr>
        <w:t>1</w:t>
      </w:r>
    </w:p>
    <w:p w:rsidR="00774584" w:rsidRPr="00774584" w:rsidRDefault="00774584" w:rsidP="00774584">
      <w:pPr>
        <w:numPr>
          <w:ilvl w:val="1"/>
          <w:numId w:val="8"/>
        </w:numPr>
        <w:tabs>
          <w:tab w:val="clear" w:pos="1440"/>
        </w:tabs>
        <w:ind w:left="1418"/>
      </w:pPr>
      <w:r w:rsidRPr="00774584">
        <w:t>Системы оплаты труда: тарифная, бестарифная, смешанная</w:t>
      </w:r>
      <w:r w:rsidRPr="00774584">
        <w:rPr>
          <w:bdr w:val="none" w:sz="0" w:space="0" w:color="auto" w:frame="1"/>
        </w:rPr>
        <w:t>2</w:t>
      </w:r>
    </w:p>
    <w:p w:rsidR="00774584" w:rsidRPr="00774584" w:rsidRDefault="00774584" w:rsidP="00774584">
      <w:pPr>
        <w:numPr>
          <w:ilvl w:val="1"/>
          <w:numId w:val="8"/>
        </w:numPr>
        <w:tabs>
          <w:tab w:val="clear" w:pos="1440"/>
        </w:tabs>
        <w:ind w:left="1418"/>
      </w:pPr>
      <w:r w:rsidRPr="00774584">
        <w:t>Оплата труда в особых климатических условиях</w:t>
      </w:r>
      <w:r w:rsidRPr="00774584">
        <w:rPr>
          <w:bdr w:val="none" w:sz="0" w:space="0" w:color="auto" w:frame="1"/>
        </w:rPr>
        <w:t>3</w:t>
      </w:r>
    </w:p>
    <w:p w:rsidR="00774584" w:rsidRPr="00774584" w:rsidRDefault="00774584" w:rsidP="00774584">
      <w:pPr>
        <w:numPr>
          <w:ilvl w:val="1"/>
          <w:numId w:val="8"/>
        </w:numPr>
        <w:tabs>
          <w:tab w:val="clear" w:pos="1440"/>
        </w:tabs>
        <w:ind w:left="1418"/>
      </w:pPr>
      <w:r w:rsidRPr="00774584">
        <w:t>Районный коэффициент</w:t>
      </w:r>
      <w:r w:rsidRPr="00774584">
        <w:rPr>
          <w:bdr w:val="none" w:sz="0" w:space="0" w:color="auto" w:frame="1"/>
        </w:rPr>
        <w:t>4</w:t>
      </w:r>
    </w:p>
    <w:p w:rsidR="00774584" w:rsidRPr="00774584" w:rsidRDefault="00774584" w:rsidP="00774584">
      <w:pPr>
        <w:numPr>
          <w:ilvl w:val="1"/>
          <w:numId w:val="8"/>
        </w:numPr>
        <w:tabs>
          <w:tab w:val="clear" w:pos="1440"/>
        </w:tabs>
        <w:ind w:left="1418"/>
      </w:pPr>
      <w:r w:rsidRPr="00774584">
        <w:t>Процентная надбавка</w:t>
      </w:r>
      <w:r w:rsidRPr="00774584">
        <w:rPr>
          <w:bdr w:val="none" w:sz="0" w:space="0" w:color="auto" w:frame="1"/>
        </w:rPr>
        <w:t>5</w:t>
      </w:r>
    </w:p>
    <w:p w:rsidR="00774584" w:rsidRPr="00774584" w:rsidRDefault="00774584" w:rsidP="00774584">
      <w:pPr>
        <w:numPr>
          <w:ilvl w:val="0"/>
          <w:numId w:val="8"/>
        </w:numPr>
        <w:ind w:left="851"/>
      </w:pPr>
      <w:r w:rsidRPr="00774584">
        <w:t>Компенсационная часть заработной платы:</w:t>
      </w:r>
    </w:p>
    <w:p w:rsidR="00774584" w:rsidRPr="00774584" w:rsidRDefault="00774584" w:rsidP="00774584">
      <w:pPr>
        <w:numPr>
          <w:ilvl w:val="1"/>
          <w:numId w:val="8"/>
        </w:numPr>
        <w:tabs>
          <w:tab w:val="clear" w:pos="1440"/>
        </w:tabs>
        <w:ind w:left="1418"/>
      </w:pPr>
      <w:r w:rsidRPr="00774584">
        <w:lastRenderedPageBreak/>
        <w:t>Оплата труда в тяжелых, вредных и опасных условиях</w:t>
      </w:r>
      <w:r w:rsidRPr="00774584">
        <w:rPr>
          <w:bdr w:val="none" w:sz="0" w:space="0" w:color="auto" w:frame="1"/>
        </w:rPr>
        <w:t>1</w:t>
      </w:r>
    </w:p>
    <w:p w:rsidR="00774584" w:rsidRPr="00774584" w:rsidRDefault="00774584" w:rsidP="00774584">
      <w:pPr>
        <w:numPr>
          <w:ilvl w:val="1"/>
          <w:numId w:val="8"/>
        </w:numPr>
        <w:tabs>
          <w:tab w:val="clear" w:pos="1440"/>
        </w:tabs>
        <w:ind w:left="1418"/>
      </w:pPr>
      <w:r w:rsidRPr="00774584">
        <w:t>Оплата сверхурочной работы</w:t>
      </w:r>
      <w:r w:rsidRPr="00774584">
        <w:rPr>
          <w:bdr w:val="none" w:sz="0" w:space="0" w:color="auto" w:frame="1"/>
        </w:rPr>
        <w:t>2</w:t>
      </w:r>
    </w:p>
    <w:p w:rsidR="00774584" w:rsidRPr="00774584" w:rsidRDefault="00774584" w:rsidP="00774584">
      <w:pPr>
        <w:numPr>
          <w:ilvl w:val="1"/>
          <w:numId w:val="8"/>
        </w:numPr>
        <w:tabs>
          <w:tab w:val="clear" w:pos="1440"/>
        </w:tabs>
        <w:ind w:left="1418"/>
      </w:pPr>
      <w:r w:rsidRPr="00774584">
        <w:t>Оплата работы в ночное время</w:t>
      </w:r>
      <w:r w:rsidRPr="00774584">
        <w:rPr>
          <w:bdr w:val="none" w:sz="0" w:space="0" w:color="auto" w:frame="1"/>
        </w:rPr>
        <w:t>3</w:t>
      </w:r>
    </w:p>
    <w:p w:rsidR="00774584" w:rsidRPr="00774584" w:rsidRDefault="00774584" w:rsidP="00774584">
      <w:pPr>
        <w:numPr>
          <w:ilvl w:val="1"/>
          <w:numId w:val="8"/>
        </w:numPr>
        <w:tabs>
          <w:tab w:val="clear" w:pos="1440"/>
        </w:tabs>
        <w:ind w:left="1418"/>
      </w:pPr>
      <w:r w:rsidRPr="00774584">
        <w:t>Оплата работы в выходные и праздничные дни</w:t>
      </w:r>
      <w:r w:rsidRPr="00774584">
        <w:rPr>
          <w:bdr w:val="none" w:sz="0" w:space="0" w:color="auto" w:frame="1"/>
        </w:rPr>
        <w:t>4</w:t>
      </w:r>
    </w:p>
    <w:p w:rsidR="00774584" w:rsidRPr="00774584" w:rsidRDefault="00774584" w:rsidP="00774584">
      <w:pPr>
        <w:numPr>
          <w:ilvl w:val="1"/>
          <w:numId w:val="8"/>
        </w:numPr>
        <w:tabs>
          <w:tab w:val="clear" w:pos="1440"/>
        </w:tabs>
        <w:ind w:left="1418"/>
      </w:pPr>
      <w:r w:rsidRPr="00774584">
        <w:t>Оплата труда при выполнении работ различной квалификации, при совмещении профессий (должностей), при временном заместительстве</w:t>
      </w:r>
      <w:r w:rsidRPr="00774584">
        <w:rPr>
          <w:bdr w:val="none" w:sz="0" w:space="0" w:color="auto" w:frame="1"/>
        </w:rPr>
        <w:t>5</w:t>
      </w:r>
    </w:p>
    <w:p w:rsidR="00774584" w:rsidRPr="00774584" w:rsidRDefault="00774584" w:rsidP="00774584">
      <w:pPr>
        <w:numPr>
          <w:ilvl w:val="0"/>
          <w:numId w:val="8"/>
        </w:numPr>
        <w:ind w:left="851"/>
      </w:pPr>
      <w:r w:rsidRPr="00774584">
        <w:t>Стимулирующая часть заработной платы:</w:t>
      </w:r>
    </w:p>
    <w:p w:rsidR="00774584" w:rsidRPr="00774584" w:rsidRDefault="00774584" w:rsidP="00774584">
      <w:pPr>
        <w:numPr>
          <w:ilvl w:val="1"/>
          <w:numId w:val="8"/>
        </w:numPr>
        <w:ind w:left="1418"/>
      </w:pPr>
      <w:r w:rsidRPr="00774584">
        <w:t>Система премирования</w:t>
      </w:r>
      <w:r w:rsidRPr="00774584">
        <w:rPr>
          <w:bdr w:val="none" w:sz="0" w:space="0" w:color="auto" w:frame="1"/>
        </w:rPr>
        <w:t>1</w:t>
      </w:r>
    </w:p>
    <w:p w:rsidR="00774584" w:rsidRPr="00774584" w:rsidRDefault="00774584" w:rsidP="00774584">
      <w:pPr>
        <w:numPr>
          <w:ilvl w:val="1"/>
          <w:numId w:val="8"/>
        </w:numPr>
        <w:ind w:left="1418"/>
      </w:pPr>
      <w:r w:rsidRPr="00774584">
        <w:t>Премии</w:t>
      </w:r>
      <w:r w:rsidRPr="00774584">
        <w:rPr>
          <w:bdr w:val="none" w:sz="0" w:space="0" w:color="auto" w:frame="1"/>
        </w:rPr>
        <w:t>2</w:t>
      </w:r>
    </w:p>
    <w:p w:rsidR="00774584" w:rsidRPr="00774584" w:rsidRDefault="00774584" w:rsidP="00774584">
      <w:pPr>
        <w:numPr>
          <w:ilvl w:val="0"/>
          <w:numId w:val="8"/>
        </w:numPr>
        <w:ind w:left="851"/>
      </w:pPr>
      <w:r w:rsidRPr="00774584">
        <w:t>Расчёт зарплаты в сложных ситуациях.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9. Иные выплаты сотрудникам:</w:t>
      </w:r>
    </w:p>
    <w:p w:rsidR="00774584" w:rsidRPr="00774584" w:rsidRDefault="00774584" w:rsidP="00774584">
      <w:pPr>
        <w:numPr>
          <w:ilvl w:val="0"/>
          <w:numId w:val="9"/>
        </w:numPr>
        <w:tabs>
          <w:tab w:val="left" w:pos="1418"/>
        </w:tabs>
        <w:ind w:left="851"/>
      </w:pPr>
      <w:r w:rsidRPr="00774584">
        <w:t>Компенсации</w:t>
      </w:r>
    </w:p>
    <w:p w:rsidR="00774584" w:rsidRPr="00774584" w:rsidRDefault="00774584" w:rsidP="00774584">
      <w:pPr>
        <w:numPr>
          <w:ilvl w:val="0"/>
          <w:numId w:val="9"/>
        </w:numPr>
        <w:tabs>
          <w:tab w:val="left" w:pos="1418"/>
        </w:tabs>
        <w:ind w:left="851"/>
      </w:pPr>
      <w:r w:rsidRPr="00774584">
        <w:t>Материальная помощь</w:t>
      </w:r>
    </w:p>
    <w:p w:rsidR="00774584" w:rsidRPr="00774584" w:rsidRDefault="00774584" w:rsidP="00774584">
      <w:pPr>
        <w:numPr>
          <w:ilvl w:val="0"/>
          <w:numId w:val="9"/>
        </w:numPr>
        <w:tabs>
          <w:tab w:val="left" w:pos="1418"/>
        </w:tabs>
        <w:ind w:left="851"/>
      </w:pPr>
      <w:r w:rsidRPr="00774584">
        <w:t>Подарки</w:t>
      </w:r>
    </w:p>
    <w:p w:rsidR="00774584" w:rsidRPr="00774584" w:rsidRDefault="00774584" w:rsidP="00774584">
      <w:pPr>
        <w:numPr>
          <w:ilvl w:val="0"/>
          <w:numId w:val="9"/>
        </w:numPr>
        <w:tabs>
          <w:tab w:val="left" w:pos="1418"/>
        </w:tabs>
        <w:ind w:left="851"/>
      </w:pPr>
      <w:r w:rsidRPr="00774584">
        <w:t>Аренда личного имущества (автомобиль и пр.)</w:t>
      </w:r>
    </w:p>
    <w:p w:rsidR="00774584" w:rsidRPr="00774584" w:rsidRDefault="00774584" w:rsidP="00774584">
      <w:pPr>
        <w:numPr>
          <w:ilvl w:val="0"/>
          <w:numId w:val="9"/>
        </w:numPr>
        <w:tabs>
          <w:tab w:val="left" w:pos="1418"/>
        </w:tabs>
        <w:ind w:left="851"/>
      </w:pPr>
      <w:r w:rsidRPr="00774584">
        <w:t>Дивиденды</w:t>
      </w:r>
    </w:p>
    <w:p w:rsidR="00774584" w:rsidRPr="00774584" w:rsidRDefault="00774584" w:rsidP="00774584">
      <w:pPr>
        <w:numPr>
          <w:ilvl w:val="0"/>
          <w:numId w:val="9"/>
        </w:numPr>
        <w:tabs>
          <w:tab w:val="left" w:pos="1418"/>
        </w:tabs>
        <w:ind w:left="851"/>
      </w:pPr>
      <w:r w:rsidRPr="00774584">
        <w:t>Займы</w:t>
      </w:r>
    </w:p>
    <w:p w:rsidR="00774584" w:rsidRPr="00774584" w:rsidRDefault="00774584" w:rsidP="00774584">
      <w:pPr>
        <w:numPr>
          <w:ilvl w:val="0"/>
          <w:numId w:val="9"/>
        </w:numPr>
        <w:tabs>
          <w:tab w:val="left" w:pos="1418"/>
        </w:tabs>
        <w:ind w:left="851"/>
      </w:pPr>
      <w:r w:rsidRPr="00774584">
        <w:t>Подотчетные операции</w:t>
      </w:r>
    </w:p>
    <w:p w:rsidR="00774584" w:rsidRPr="00774584" w:rsidRDefault="00774584" w:rsidP="00774584">
      <w:pPr>
        <w:numPr>
          <w:ilvl w:val="0"/>
          <w:numId w:val="9"/>
        </w:numPr>
        <w:tabs>
          <w:tab w:val="left" w:pos="1418"/>
        </w:tabs>
        <w:ind w:left="851"/>
      </w:pPr>
      <w:r w:rsidRPr="00774584">
        <w:t>Командировки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10. Средний заработок:</w:t>
      </w:r>
    </w:p>
    <w:p w:rsidR="00774584" w:rsidRPr="00774584" w:rsidRDefault="00774584" w:rsidP="00774584">
      <w:pPr>
        <w:numPr>
          <w:ilvl w:val="0"/>
          <w:numId w:val="10"/>
        </w:numPr>
        <w:ind w:left="851"/>
      </w:pPr>
      <w:r w:rsidRPr="00774584">
        <w:t>Общие положения:</w:t>
      </w:r>
    </w:p>
    <w:p w:rsidR="00774584" w:rsidRPr="00774584" w:rsidRDefault="00774584" w:rsidP="00774584">
      <w:pPr>
        <w:numPr>
          <w:ilvl w:val="1"/>
          <w:numId w:val="10"/>
        </w:numPr>
        <w:ind w:left="1418"/>
      </w:pPr>
      <w:r w:rsidRPr="00774584">
        <w:t>Понятие среднего заработка</w:t>
      </w:r>
      <w:r w:rsidRPr="00774584">
        <w:rPr>
          <w:bdr w:val="none" w:sz="0" w:space="0" w:color="auto" w:frame="1"/>
        </w:rPr>
        <w:t>1</w:t>
      </w:r>
    </w:p>
    <w:p w:rsidR="00774584" w:rsidRPr="00774584" w:rsidRDefault="00774584" w:rsidP="00774584">
      <w:pPr>
        <w:numPr>
          <w:ilvl w:val="1"/>
          <w:numId w:val="10"/>
        </w:numPr>
        <w:ind w:left="1418"/>
      </w:pPr>
      <w:r w:rsidRPr="00774584">
        <w:t>Случаи исчисления</w:t>
      </w:r>
      <w:r w:rsidRPr="00774584">
        <w:rPr>
          <w:bdr w:val="none" w:sz="0" w:space="0" w:color="auto" w:frame="1"/>
        </w:rPr>
        <w:t>2</w:t>
      </w:r>
    </w:p>
    <w:p w:rsidR="00774584" w:rsidRPr="00774584" w:rsidRDefault="00774584" w:rsidP="00774584">
      <w:pPr>
        <w:numPr>
          <w:ilvl w:val="1"/>
          <w:numId w:val="10"/>
        </w:numPr>
        <w:ind w:left="1418"/>
      </w:pPr>
      <w:r w:rsidRPr="00774584">
        <w:t>Нормативная база</w:t>
      </w:r>
      <w:r w:rsidRPr="00774584">
        <w:rPr>
          <w:bdr w:val="none" w:sz="0" w:space="0" w:color="auto" w:frame="1"/>
        </w:rPr>
        <w:t>3</w:t>
      </w:r>
    </w:p>
    <w:p w:rsidR="00774584" w:rsidRPr="00774584" w:rsidRDefault="00774584" w:rsidP="00774584">
      <w:pPr>
        <w:numPr>
          <w:ilvl w:val="0"/>
          <w:numId w:val="10"/>
        </w:numPr>
        <w:ind w:left="851"/>
      </w:pPr>
      <w:r w:rsidRPr="00774584">
        <w:t>Правила и порядок расчета среднего заработка в случаях, не связанных с оплатой отпуска:</w:t>
      </w:r>
    </w:p>
    <w:p w:rsidR="00774584" w:rsidRPr="00774584" w:rsidRDefault="00774584" w:rsidP="00774584">
      <w:pPr>
        <w:numPr>
          <w:ilvl w:val="1"/>
          <w:numId w:val="10"/>
        </w:numPr>
        <w:ind w:left="1418"/>
      </w:pPr>
      <w:r w:rsidRPr="00774584">
        <w:t>Определение расчетного периода</w:t>
      </w:r>
      <w:r w:rsidRPr="00774584">
        <w:rPr>
          <w:bdr w:val="none" w:sz="0" w:space="0" w:color="auto" w:frame="1"/>
        </w:rPr>
        <w:t>1</w:t>
      </w:r>
    </w:p>
    <w:p w:rsidR="00774584" w:rsidRPr="00774584" w:rsidRDefault="00774584" w:rsidP="00774584">
      <w:pPr>
        <w:numPr>
          <w:ilvl w:val="1"/>
          <w:numId w:val="10"/>
        </w:numPr>
        <w:ind w:left="1418"/>
      </w:pPr>
      <w:r w:rsidRPr="00774584">
        <w:t>Состав выплат, включаемых в расчет</w:t>
      </w:r>
      <w:r w:rsidRPr="00774584">
        <w:rPr>
          <w:bdr w:val="none" w:sz="0" w:space="0" w:color="auto" w:frame="1"/>
        </w:rPr>
        <w:t>2</w:t>
      </w:r>
    </w:p>
    <w:p w:rsidR="00774584" w:rsidRPr="00774584" w:rsidRDefault="00774584" w:rsidP="00774584">
      <w:pPr>
        <w:numPr>
          <w:ilvl w:val="1"/>
          <w:numId w:val="10"/>
        </w:numPr>
        <w:ind w:left="1418"/>
      </w:pPr>
      <w:r w:rsidRPr="00774584">
        <w:t>Особенности исчисления</w:t>
      </w:r>
      <w:r w:rsidRPr="00774584">
        <w:rPr>
          <w:bdr w:val="none" w:sz="0" w:space="0" w:color="auto" w:frame="1"/>
        </w:rPr>
        <w:t>3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11. Отпуска:</w:t>
      </w:r>
    </w:p>
    <w:p w:rsidR="00774584" w:rsidRPr="00774584" w:rsidRDefault="00774584" w:rsidP="00774584">
      <w:pPr>
        <w:numPr>
          <w:ilvl w:val="0"/>
          <w:numId w:val="11"/>
        </w:numPr>
        <w:ind w:left="851"/>
      </w:pPr>
      <w:r w:rsidRPr="00774584">
        <w:t>Правила и порядок расчета среднего заработка при определении отпускных и компенсации за неиспользованный отпуск:</w:t>
      </w:r>
    </w:p>
    <w:p w:rsidR="00774584" w:rsidRPr="00774584" w:rsidRDefault="00774584" w:rsidP="00774584">
      <w:pPr>
        <w:numPr>
          <w:ilvl w:val="1"/>
          <w:numId w:val="11"/>
        </w:numPr>
        <w:tabs>
          <w:tab w:val="clear" w:pos="1440"/>
        </w:tabs>
        <w:ind w:left="1418"/>
      </w:pPr>
      <w:r w:rsidRPr="00774584">
        <w:t>Определение расчетного периода</w:t>
      </w:r>
      <w:r w:rsidRPr="00774584">
        <w:rPr>
          <w:bdr w:val="none" w:sz="0" w:space="0" w:color="auto" w:frame="1"/>
        </w:rPr>
        <w:t>1</w:t>
      </w:r>
    </w:p>
    <w:p w:rsidR="00774584" w:rsidRPr="00774584" w:rsidRDefault="00774584" w:rsidP="00774584">
      <w:pPr>
        <w:numPr>
          <w:ilvl w:val="1"/>
          <w:numId w:val="11"/>
        </w:numPr>
        <w:tabs>
          <w:tab w:val="clear" w:pos="1440"/>
        </w:tabs>
        <w:ind w:left="1418"/>
      </w:pPr>
      <w:r w:rsidRPr="00774584">
        <w:t>Состав выплаты, включаемых в расчет</w:t>
      </w:r>
      <w:r w:rsidRPr="00774584">
        <w:rPr>
          <w:bdr w:val="none" w:sz="0" w:space="0" w:color="auto" w:frame="1"/>
        </w:rPr>
        <w:t>2</w:t>
      </w:r>
    </w:p>
    <w:p w:rsidR="00774584" w:rsidRPr="00774584" w:rsidRDefault="00774584" w:rsidP="00774584">
      <w:pPr>
        <w:numPr>
          <w:ilvl w:val="1"/>
          <w:numId w:val="11"/>
        </w:numPr>
        <w:tabs>
          <w:tab w:val="clear" w:pos="1440"/>
        </w:tabs>
        <w:ind w:left="1418"/>
      </w:pPr>
      <w:r w:rsidRPr="00774584">
        <w:t>Особенности включения в расчет премий</w:t>
      </w:r>
      <w:r w:rsidRPr="00774584">
        <w:rPr>
          <w:bdr w:val="none" w:sz="0" w:space="0" w:color="auto" w:frame="1"/>
        </w:rPr>
        <w:t>3</w:t>
      </w:r>
    </w:p>
    <w:p w:rsidR="00774584" w:rsidRPr="00774584" w:rsidRDefault="00774584" w:rsidP="00774584">
      <w:pPr>
        <w:numPr>
          <w:ilvl w:val="1"/>
          <w:numId w:val="11"/>
        </w:numPr>
        <w:tabs>
          <w:tab w:val="clear" w:pos="1440"/>
        </w:tabs>
        <w:ind w:left="1418"/>
      </w:pPr>
      <w:r w:rsidRPr="00774584">
        <w:t>Правила расчета</w:t>
      </w:r>
      <w:r w:rsidRPr="00774584">
        <w:rPr>
          <w:bdr w:val="none" w:sz="0" w:space="0" w:color="auto" w:frame="1"/>
        </w:rPr>
        <w:t>4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12. Пособия:</w:t>
      </w:r>
    </w:p>
    <w:p w:rsidR="00774584" w:rsidRPr="00774584" w:rsidRDefault="00774584" w:rsidP="00774584">
      <w:pPr>
        <w:numPr>
          <w:ilvl w:val="0"/>
          <w:numId w:val="12"/>
        </w:numPr>
        <w:ind w:left="851"/>
      </w:pPr>
      <w:r w:rsidRPr="00774584">
        <w:t>Расчет среднего заработка при исчислении отдельных видов социальных пособий:</w:t>
      </w:r>
    </w:p>
    <w:p w:rsidR="00774584" w:rsidRPr="00774584" w:rsidRDefault="00774584" w:rsidP="00774584">
      <w:pPr>
        <w:numPr>
          <w:ilvl w:val="0"/>
          <w:numId w:val="12"/>
        </w:numPr>
        <w:ind w:left="851"/>
      </w:pPr>
      <w:r w:rsidRPr="00774584">
        <w:t>Расчетный период и состав выплат</w:t>
      </w:r>
    </w:p>
    <w:p w:rsidR="00774584" w:rsidRPr="00774584" w:rsidRDefault="00774584" w:rsidP="00774584">
      <w:pPr>
        <w:numPr>
          <w:ilvl w:val="0"/>
          <w:numId w:val="12"/>
        </w:numPr>
        <w:ind w:left="851"/>
      </w:pPr>
      <w:r w:rsidRPr="00774584">
        <w:t>Расчет больничных</w:t>
      </w:r>
    </w:p>
    <w:p w:rsidR="00774584" w:rsidRPr="00774584" w:rsidRDefault="00774584" w:rsidP="00774584">
      <w:pPr>
        <w:numPr>
          <w:ilvl w:val="0"/>
          <w:numId w:val="12"/>
        </w:numPr>
        <w:ind w:left="851"/>
      </w:pPr>
      <w:r w:rsidRPr="00774584">
        <w:t>Расчет детских пособий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13. Выплата заработной платы. Депонирование заработной платы:</w:t>
      </w:r>
    </w:p>
    <w:p w:rsidR="00774584" w:rsidRPr="00774584" w:rsidRDefault="00774584" w:rsidP="00774584">
      <w:pPr>
        <w:numPr>
          <w:ilvl w:val="0"/>
          <w:numId w:val="13"/>
        </w:numPr>
        <w:ind w:left="851"/>
      </w:pPr>
      <w:r w:rsidRPr="00774584">
        <w:t>Порядок и место выплаты заработной платы</w:t>
      </w:r>
    </w:p>
    <w:p w:rsidR="00774584" w:rsidRPr="00774584" w:rsidRDefault="00774584" w:rsidP="00774584">
      <w:pPr>
        <w:numPr>
          <w:ilvl w:val="0"/>
          <w:numId w:val="13"/>
        </w:numPr>
        <w:ind w:left="851"/>
      </w:pPr>
      <w:r w:rsidRPr="00774584">
        <w:t>Сроки выплаты зарплаты</w:t>
      </w:r>
    </w:p>
    <w:p w:rsidR="00774584" w:rsidRPr="00774584" w:rsidRDefault="00774584" w:rsidP="00774584">
      <w:pPr>
        <w:numPr>
          <w:ilvl w:val="0"/>
          <w:numId w:val="13"/>
        </w:numPr>
        <w:ind w:left="851"/>
      </w:pPr>
      <w:r w:rsidRPr="00774584">
        <w:t>Ответственность за невыплату заработной платы</w:t>
      </w:r>
    </w:p>
    <w:p w:rsidR="00774584" w:rsidRPr="00774584" w:rsidRDefault="00774584" w:rsidP="00774584">
      <w:pPr>
        <w:numPr>
          <w:ilvl w:val="0"/>
          <w:numId w:val="13"/>
        </w:numPr>
        <w:ind w:left="851"/>
      </w:pPr>
      <w:r w:rsidRPr="00774584">
        <w:t>Депонирование заработной платы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14. Удержания из заработной платы. Алименты, недостачи:</w:t>
      </w:r>
    </w:p>
    <w:p w:rsidR="00774584" w:rsidRPr="00774584" w:rsidRDefault="00774584" w:rsidP="00774584">
      <w:pPr>
        <w:numPr>
          <w:ilvl w:val="0"/>
          <w:numId w:val="14"/>
        </w:numPr>
        <w:ind w:left="851"/>
      </w:pPr>
      <w:r w:rsidRPr="00774584">
        <w:t>Удержания по исполнительным листам, в том числе алименты</w:t>
      </w:r>
    </w:p>
    <w:p w:rsidR="00774584" w:rsidRPr="00774584" w:rsidRDefault="00774584" w:rsidP="00774584">
      <w:pPr>
        <w:numPr>
          <w:ilvl w:val="0"/>
          <w:numId w:val="14"/>
        </w:numPr>
        <w:ind w:left="851"/>
      </w:pPr>
      <w:r w:rsidRPr="00774584">
        <w:t>Удержания по инициативе работодателя (неотработанный аванс, несвоевременно возвращенные подотчетные суммы, материальный ущерб, неотработанные дни отпуска, счетная ошибка)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lastRenderedPageBreak/>
        <w:t>15. НДФЛ. Состав отчетности налогового агента по НДФЛ. Ответственность налогового агента:</w:t>
      </w:r>
    </w:p>
    <w:p w:rsidR="00774584" w:rsidRPr="00774584" w:rsidRDefault="00774584" w:rsidP="00774584">
      <w:pPr>
        <w:numPr>
          <w:ilvl w:val="0"/>
          <w:numId w:val="15"/>
        </w:numPr>
        <w:ind w:left="851"/>
      </w:pPr>
      <w:r w:rsidRPr="00774584">
        <w:t>Налоговый регистр по НДФЛ: структура, порядок ведения</w:t>
      </w:r>
    </w:p>
    <w:p w:rsidR="00774584" w:rsidRPr="00774584" w:rsidRDefault="00774584" w:rsidP="00774584">
      <w:pPr>
        <w:numPr>
          <w:ilvl w:val="0"/>
          <w:numId w:val="15"/>
        </w:numPr>
        <w:ind w:left="851"/>
      </w:pPr>
      <w:r w:rsidRPr="00774584">
        <w:t>Справка 2-НДФЛ: порядок ведения и заполнения</w:t>
      </w:r>
    </w:p>
    <w:p w:rsidR="00774584" w:rsidRPr="00774584" w:rsidRDefault="00774584" w:rsidP="00774584">
      <w:pPr>
        <w:numPr>
          <w:ilvl w:val="0"/>
          <w:numId w:val="15"/>
        </w:numPr>
        <w:ind w:left="851"/>
      </w:pPr>
      <w:r w:rsidRPr="00774584">
        <w:t>Расчет 6-НДФЛ: структура, порядок ведения и заполнения</w:t>
      </w:r>
    </w:p>
    <w:p w:rsidR="00774584" w:rsidRPr="00774584" w:rsidRDefault="00774584" w:rsidP="00774584">
      <w:pPr>
        <w:numPr>
          <w:ilvl w:val="0"/>
          <w:numId w:val="15"/>
        </w:numPr>
        <w:ind w:left="851"/>
      </w:pPr>
      <w:r w:rsidRPr="00774584">
        <w:t>Взыскание и возврат НДФЛ: права и обязанности налогового агента</w:t>
      </w:r>
    </w:p>
    <w:p w:rsidR="00774584" w:rsidRPr="00774584" w:rsidRDefault="00774584" w:rsidP="00774584">
      <w:pPr>
        <w:numPr>
          <w:ilvl w:val="0"/>
          <w:numId w:val="15"/>
        </w:numPr>
        <w:ind w:left="851"/>
      </w:pPr>
      <w:r w:rsidRPr="00774584">
        <w:t>Ответственность налогового агента за нарушения налогового законодательства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16. Страховые взносы:</w:t>
      </w:r>
    </w:p>
    <w:p w:rsidR="00774584" w:rsidRPr="00774584" w:rsidRDefault="00774584" w:rsidP="00774584">
      <w:pPr>
        <w:numPr>
          <w:ilvl w:val="0"/>
          <w:numId w:val="16"/>
        </w:numPr>
        <w:ind w:left="851"/>
      </w:pPr>
      <w:r w:rsidRPr="00774584">
        <w:t>База для исчисления страховых взносов</w:t>
      </w:r>
    </w:p>
    <w:p w:rsidR="00774584" w:rsidRPr="00774584" w:rsidRDefault="00774584" w:rsidP="00774584">
      <w:pPr>
        <w:numPr>
          <w:ilvl w:val="0"/>
          <w:numId w:val="16"/>
        </w:numPr>
        <w:ind w:left="851"/>
      </w:pPr>
      <w:r w:rsidRPr="00774584">
        <w:t>Выплаты, не подлежащие обложению страховыми взносами</w:t>
      </w:r>
    </w:p>
    <w:p w:rsidR="00774584" w:rsidRPr="00774584" w:rsidRDefault="00774584" w:rsidP="00774584">
      <w:pPr>
        <w:numPr>
          <w:ilvl w:val="0"/>
          <w:numId w:val="16"/>
        </w:numPr>
        <w:ind w:left="851"/>
      </w:pPr>
      <w:r w:rsidRPr="00774584">
        <w:t>Лимиты, ставки страховых взносов</w:t>
      </w:r>
    </w:p>
    <w:p w:rsidR="00774584" w:rsidRPr="00774584" w:rsidRDefault="00774584" w:rsidP="00774584">
      <w:pPr>
        <w:numPr>
          <w:ilvl w:val="0"/>
          <w:numId w:val="16"/>
        </w:numPr>
        <w:ind w:left="851"/>
      </w:pPr>
      <w:r w:rsidRPr="00774584">
        <w:t>Регистр по учету страховых взносов</w:t>
      </w:r>
    </w:p>
    <w:p w:rsidR="00774584" w:rsidRPr="00774584" w:rsidRDefault="00774584" w:rsidP="00774584">
      <w:pPr>
        <w:numPr>
          <w:ilvl w:val="0"/>
          <w:numId w:val="16"/>
        </w:numPr>
        <w:ind w:left="851"/>
      </w:pPr>
      <w:r w:rsidRPr="00774584">
        <w:t>Отчетность по страховым взносам</w:t>
      </w:r>
    </w:p>
    <w:p w:rsidR="00774584" w:rsidRPr="00774584" w:rsidRDefault="00774584" w:rsidP="00774584">
      <w:pPr>
        <w:numPr>
          <w:ilvl w:val="0"/>
          <w:numId w:val="16"/>
        </w:numPr>
        <w:ind w:left="851"/>
      </w:pPr>
      <w:r w:rsidRPr="00774584">
        <w:t>Практические ситуации</w:t>
      </w:r>
    </w:p>
    <w:p w:rsidR="00774584" w:rsidRPr="00774584" w:rsidRDefault="00774584" w:rsidP="00774584">
      <w:pPr>
        <w:numPr>
          <w:ilvl w:val="0"/>
          <w:numId w:val="16"/>
        </w:numPr>
        <w:ind w:left="851"/>
      </w:pPr>
      <w:r w:rsidRPr="00774584">
        <w:t>Судебная практика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17. Отчеты по кадрам и ЗП</w:t>
      </w:r>
    </w:p>
    <w:p w:rsidR="00774584" w:rsidRPr="00774584" w:rsidRDefault="00774584" w:rsidP="00774584">
      <w:pPr>
        <w:outlineLvl w:val="2"/>
        <w:rPr>
          <w:b/>
          <w:bCs/>
        </w:rPr>
      </w:pPr>
      <w:r w:rsidRPr="00774584">
        <w:rPr>
          <w:b/>
          <w:bCs/>
        </w:rPr>
        <w:t>18. Программа «1С: Зарплата и управление персоналом»:</w:t>
      </w:r>
    </w:p>
    <w:p w:rsidR="00774584" w:rsidRPr="00774584" w:rsidRDefault="00774584" w:rsidP="00774584">
      <w:pPr>
        <w:numPr>
          <w:ilvl w:val="0"/>
          <w:numId w:val="17"/>
        </w:numPr>
        <w:ind w:left="851"/>
      </w:pPr>
      <w:r w:rsidRPr="00774584">
        <w:t>Начало ведения учета: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Настройка основных параметров</w:t>
      </w:r>
      <w:r w:rsidRPr="00774584">
        <w:rPr>
          <w:bdr w:val="none" w:sz="0" w:space="0" w:color="auto" w:frame="1"/>
        </w:rPr>
        <w:t>1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Ввод реквизитов предприятия</w:t>
      </w:r>
      <w:r w:rsidRPr="00774584">
        <w:rPr>
          <w:bdr w:val="none" w:sz="0" w:space="0" w:color="auto" w:frame="1"/>
        </w:rPr>
        <w:t>2</w:t>
      </w:r>
    </w:p>
    <w:p w:rsidR="00774584" w:rsidRPr="00774584" w:rsidRDefault="00774584" w:rsidP="00774584">
      <w:pPr>
        <w:numPr>
          <w:ilvl w:val="0"/>
          <w:numId w:val="17"/>
        </w:numPr>
        <w:ind w:left="851"/>
      </w:pPr>
      <w:r w:rsidRPr="00774584">
        <w:t>Штатное расписание:</w:t>
      </w:r>
    </w:p>
    <w:p w:rsidR="00774584" w:rsidRPr="00774584" w:rsidRDefault="00774584" w:rsidP="00774584">
      <w:pPr>
        <w:numPr>
          <w:ilvl w:val="1"/>
          <w:numId w:val="17"/>
        </w:numPr>
        <w:tabs>
          <w:tab w:val="left" w:pos="3119"/>
        </w:tabs>
        <w:ind w:left="1418"/>
      </w:pPr>
      <w:r w:rsidRPr="00774584">
        <w:t>Формирование структуры предприятия (подразделения и должности)</w:t>
      </w:r>
      <w:r w:rsidRPr="00774584">
        <w:rPr>
          <w:bdr w:val="none" w:sz="0" w:space="0" w:color="auto" w:frame="1"/>
        </w:rPr>
        <w:t>1</w:t>
      </w:r>
    </w:p>
    <w:p w:rsidR="00774584" w:rsidRPr="00774584" w:rsidRDefault="00774584" w:rsidP="00774584">
      <w:pPr>
        <w:numPr>
          <w:ilvl w:val="1"/>
          <w:numId w:val="17"/>
        </w:numPr>
        <w:tabs>
          <w:tab w:val="left" w:pos="3119"/>
        </w:tabs>
        <w:ind w:left="1418"/>
      </w:pPr>
      <w:r w:rsidRPr="00774584">
        <w:t>Первоначальное создание</w:t>
      </w:r>
      <w:r w:rsidRPr="00774584">
        <w:rPr>
          <w:bdr w:val="none" w:sz="0" w:space="0" w:color="auto" w:frame="1"/>
        </w:rPr>
        <w:t>2</w:t>
      </w:r>
    </w:p>
    <w:p w:rsidR="00774584" w:rsidRPr="00774584" w:rsidRDefault="00774584" w:rsidP="00774584">
      <w:pPr>
        <w:numPr>
          <w:ilvl w:val="1"/>
          <w:numId w:val="17"/>
        </w:numPr>
        <w:tabs>
          <w:tab w:val="left" w:pos="3119"/>
        </w:tabs>
        <w:ind w:left="1418"/>
      </w:pPr>
      <w:r w:rsidRPr="00774584">
        <w:t>Ввод изменений</w:t>
      </w:r>
      <w:r w:rsidRPr="00774584">
        <w:rPr>
          <w:bdr w:val="none" w:sz="0" w:space="0" w:color="auto" w:frame="1"/>
        </w:rPr>
        <w:t>3</w:t>
      </w:r>
    </w:p>
    <w:p w:rsidR="00774584" w:rsidRPr="00774584" w:rsidRDefault="00774584" w:rsidP="00774584">
      <w:pPr>
        <w:numPr>
          <w:ilvl w:val="1"/>
          <w:numId w:val="17"/>
        </w:numPr>
        <w:tabs>
          <w:tab w:val="left" w:pos="3119"/>
        </w:tabs>
        <w:ind w:left="1418"/>
      </w:pPr>
      <w:r w:rsidRPr="00774584">
        <w:t>Отчет о занятых и вакантных ставках</w:t>
      </w:r>
      <w:r w:rsidRPr="00774584">
        <w:rPr>
          <w:bdr w:val="none" w:sz="0" w:space="0" w:color="auto" w:frame="1"/>
        </w:rPr>
        <w:t>4</w:t>
      </w:r>
    </w:p>
    <w:p w:rsidR="00774584" w:rsidRPr="00774584" w:rsidRDefault="00774584" w:rsidP="00774584">
      <w:pPr>
        <w:numPr>
          <w:ilvl w:val="0"/>
          <w:numId w:val="17"/>
        </w:numPr>
        <w:ind w:left="851"/>
      </w:pPr>
      <w:r w:rsidRPr="00774584">
        <w:t>Кадровая документация: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Трудовой договор</w:t>
      </w:r>
      <w:r w:rsidRPr="00774584">
        <w:rPr>
          <w:bdr w:val="none" w:sz="0" w:space="0" w:color="auto" w:frame="1"/>
        </w:rPr>
        <w:t>1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Приказ о приеме на работу</w:t>
      </w:r>
      <w:r w:rsidRPr="00774584">
        <w:rPr>
          <w:bdr w:val="none" w:sz="0" w:space="0" w:color="auto" w:frame="1"/>
        </w:rPr>
        <w:t>2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Личная карточка</w:t>
      </w:r>
      <w:r w:rsidRPr="00774584">
        <w:rPr>
          <w:bdr w:val="none" w:sz="0" w:space="0" w:color="auto" w:frame="1"/>
        </w:rPr>
        <w:t>3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Приказ о кадровом перемещении</w:t>
      </w:r>
      <w:r w:rsidRPr="00774584">
        <w:rPr>
          <w:bdr w:val="none" w:sz="0" w:space="0" w:color="auto" w:frame="1"/>
        </w:rPr>
        <w:t>4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Приказ об увольнении</w:t>
      </w:r>
      <w:r w:rsidRPr="00774584">
        <w:rPr>
          <w:bdr w:val="none" w:sz="0" w:space="0" w:color="auto" w:frame="1"/>
        </w:rPr>
        <w:t>5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Приказ на отпуск</w:t>
      </w:r>
      <w:r w:rsidRPr="00774584">
        <w:rPr>
          <w:bdr w:val="none" w:sz="0" w:space="0" w:color="auto" w:frame="1"/>
        </w:rPr>
        <w:t>6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Приказ на командировку</w:t>
      </w:r>
      <w:r w:rsidRPr="00774584">
        <w:rPr>
          <w:bdr w:val="none" w:sz="0" w:space="0" w:color="auto" w:frame="1"/>
        </w:rPr>
        <w:t>7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Больничный лист</w:t>
      </w:r>
      <w:r w:rsidRPr="00774584">
        <w:rPr>
          <w:bdr w:val="none" w:sz="0" w:space="0" w:color="auto" w:frame="1"/>
        </w:rPr>
        <w:t>8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Табель учета рабочего времени</w:t>
      </w:r>
      <w:r w:rsidRPr="00774584">
        <w:rPr>
          <w:bdr w:val="none" w:sz="0" w:space="0" w:color="auto" w:frame="1"/>
        </w:rPr>
        <w:t>9</w:t>
      </w:r>
    </w:p>
    <w:p w:rsidR="00774584" w:rsidRPr="00774584" w:rsidRDefault="00774584" w:rsidP="00774584">
      <w:pPr>
        <w:numPr>
          <w:ilvl w:val="0"/>
          <w:numId w:val="17"/>
        </w:numPr>
        <w:ind w:left="851"/>
      </w:pPr>
      <w:r w:rsidRPr="00774584">
        <w:t>Начисление заработной платы: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Расценки на сдельную работу, учёт выработки за месяц</w:t>
      </w:r>
      <w:r w:rsidRPr="00774584">
        <w:rPr>
          <w:bdr w:val="none" w:sz="0" w:space="0" w:color="auto" w:frame="1"/>
        </w:rPr>
        <w:t>1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Общий расчет зарплаты по предприятию</w:t>
      </w:r>
      <w:r w:rsidRPr="00774584">
        <w:rPr>
          <w:bdr w:val="none" w:sz="0" w:space="0" w:color="auto" w:frame="1"/>
        </w:rPr>
        <w:t>2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Начисление премий, доплат, надбавок, материальной помощи</w:t>
      </w:r>
      <w:r w:rsidRPr="00774584">
        <w:rPr>
          <w:bdr w:val="none" w:sz="0" w:space="0" w:color="auto" w:frame="1"/>
        </w:rPr>
        <w:t>3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Формирование расчетных ведомостей и расчетных листков</w:t>
      </w:r>
      <w:r w:rsidRPr="00774584">
        <w:rPr>
          <w:bdr w:val="none" w:sz="0" w:space="0" w:color="auto" w:frame="1"/>
        </w:rPr>
        <w:t>4</w:t>
      </w:r>
    </w:p>
    <w:p w:rsidR="00774584" w:rsidRPr="00774584" w:rsidRDefault="00774584" w:rsidP="00774584">
      <w:pPr>
        <w:numPr>
          <w:ilvl w:val="0"/>
          <w:numId w:val="17"/>
        </w:numPr>
        <w:ind w:left="851"/>
      </w:pPr>
      <w:r w:rsidRPr="00774584">
        <w:t>Начисление налогов, страховых взносов и подготовка отчетности: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Расчет налогов и страховых взносов в целом по предприятию</w:t>
      </w:r>
      <w:r w:rsidRPr="00774584">
        <w:rPr>
          <w:bdr w:val="none" w:sz="0" w:space="0" w:color="auto" w:frame="1"/>
        </w:rPr>
        <w:t>1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Формирование налоговой отчетности и отчетов в страховые фонды</w:t>
      </w:r>
      <w:r w:rsidRPr="00774584">
        <w:rPr>
          <w:bdr w:val="none" w:sz="0" w:space="0" w:color="auto" w:frame="1"/>
        </w:rPr>
        <w:t>2</w:t>
      </w:r>
    </w:p>
    <w:p w:rsidR="00774584" w:rsidRPr="00774584" w:rsidRDefault="00774584" w:rsidP="00774584">
      <w:pPr>
        <w:numPr>
          <w:ilvl w:val="0"/>
          <w:numId w:val="17"/>
        </w:numPr>
        <w:ind w:left="851"/>
      </w:pPr>
      <w:r w:rsidRPr="00774584">
        <w:t>Выплата заработной платы: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Платежная ведомость.</w:t>
      </w:r>
      <w:r w:rsidRPr="00774584">
        <w:rPr>
          <w:bdr w:val="none" w:sz="0" w:space="0" w:color="auto" w:frame="1"/>
        </w:rPr>
        <w:t>1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Расходные кассовые ордера</w:t>
      </w:r>
      <w:r w:rsidRPr="00774584">
        <w:rPr>
          <w:bdr w:val="none" w:sz="0" w:space="0" w:color="auto" w:frame="1"/>
        </w:rPr>
        <w:t>2</w:t>
      </w:r>
    </w:p>
    <w:p w:rsidR="00774584" w:rsidRPr="00774584" w:rsidRDefault="00774584" w:rsidP="00774584">
      <w:pPr>
        <w:numPr>
          <w:ilvl w:val="1"/>
          <w:numId w:val="17"/>
        </w:numPr>
        <w:ind w:left="1418"/>
      </w:pPr>
      <w:r w:rsidRPr="00774584">
        <w:t>Перечисление зарплаты в банк на пластиковые карты работников</w:t>
      </w:r>
      <w:r w:rsidRPr="00774584">
        <w:rPr>
          <w:bdr w:val="none" w:sz="0" w:space="0" w:color="auto" w:frame="1"/>
        </w:rPr>
        <w:t>3</w:t>
      </w:r>
    </w:p>
    <w:p w:rsidR="00774584" w:rsidRPr="00774584" w:rsidRDefault="00774584" w:rsidP="00774584">
      <w:pPr>
        <w:numPr>
          <w:ilvl w:val="0"/>
          <w:numId w:val="17"/>
        </w:numPr>
        <w:ind w:left="851"/>
      </w:pPr>
      <w:r w:rsidRPr="00774584">
        <w:t>Архивирование данных</w:t>
      </w:r>
    </w:p>
    <w:p w:rsidR="00FA3AB3" w:rsidRPr="002B7EE7" w:rsidRDefault="00FA3AB3" w:rsidP="00774584">
      <w:pPr>
        <w:ind w:left="147"/>
        <w:rPr>
          <w:rStyle w:val="bold"/>
          <w:b/>
          <w:shd w:val="clear" w:color="auto" w:fill="FFFFFF"/>
        </w:rPr>
      </w:pPr>
    </w:p>
    <w:sectPr w:rsidR="00FA3AB3" w:rsidRPr="002B7EE7" w:rsidSect="00DF756E">
      <w:headerReference w:type="default" r:id="rId7"/>
      <w:pgSz w:w="11906" w:h="16838"/>
      <w:pgMar w:top="1134" w:right="424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BB" w:rsidRDefault="00685DBB" w:rsidP="00236EFD">
      <w:r>
        <w:separator/>
      </w:r>
    </w:p>
  </w:endnote>
  <w:endnote w:type="continuationSeparator" w:id="1">
    <w:p w:rsidR="00685DBB" w:rsidRDefault="00685DBB" w:rsidP="0023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BB" w:rsidRDefault="00685DBB" w:rsidP="00236EFD">
      <w:r>
        <w:separator/>
      </w:r>
    </w:p>
  </w:footnote>
  <w:footnote w:type="continuationSeparator" w:id="1">
    <w:p w:rsidR="00685DBB" w:rsidRDefault="00685DBB" w:rsidP="0023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FD" w:rsidRDefault="00236EFD" w:rsidP="00236EF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236EFD" w:rsidRPr="00F20477" w:rsidRDefault="00236EFD" w:rsidP="00236EF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24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236EFD" w:rsidRDefault="00236EFD" w:rsidP="00236EFD">
    <w:pPr>
      <w:tabs>
        <w:tab w:val="left" w:pos="11430"/>
      </w:tabs>
      <w:ind w:right="90"/>
      <w:rPr>
        <w:rFonts w:cs="Arial"/>
        <w:sz w:val="16"/>
        <w:szCs w:val="16"/>
      </w:rPr>
    </w:pPr>
  </w:p>
  <w:p w:rsidR="00236EFD" w:rsidRPr="00D419F4" w:rsidRDefault="00236EFD" w:rsidP="00236EF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 w:rsidR="00F20477">
      <w:rPr>
        <w:rFonts w:asciiTheme="minorHAnsi" w:hAnsiTheme="minorHAnsi"/>
        <w:b/>
        <w:sz w:val="20"/>
        <w:szCs w:val="20"/>
      </w:rPr>
      <w:t xml:space="preserve">Сайт: </w:t>
    </w:r>
    <w:r w:rsidRPr="00F20477">
      <w:rPr>
        <w:rFonts w:asciiTheme="minorHAnsi" w:hAnsiTheme="minorHAnsi"/>
        <w:sz w:val="20"/>
        <w:szCs w:val="20"/>
        <w:lang w:val="en-US"/>
      </w:rPr>
      <w:t>www</w:t>
    </w:r>
    <w:r w:rsidRPr="00F20477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 w:rsidR="00F20477">
      <w:rPr>
        <w:rFonts w:asciiTheme="minorHAnsi" w:hAnsiTheme="minorHAnsi"/>
        <w:sz w:val="20"/>
        <w:szCs w:val="20"/>
      </w:rPr>
      <w:t xml:space="preserve">              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A967D7" w:rsidRPr="002B7EE7" w:rsidRDefault="00236EFD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A3AB3">
      <w:rPr>
        <w:sz w:val="20"/>
        <w:szCs w:val="20"/>
        <w:lang w:val="en-US"/>
      </w:rPr>
      <w:t>●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A3AB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A3AB3">
      <w:rPr>
        <w:rFonts w:asciiTheme="minorHAnsi" w:hAnsiTheme="minorHAnsi"/>
        <w:b/>
        <w:sz w:val="20"/>
        <w:szCs w:val="20"/>
        <w:lang w:val="en-US"/>
      </w:rPr>
      <w:t>: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="008F6206">
      <w:rPr>
        <w:rFonts w:asciiTheme="minorHAnsi" w:hAnsiTheme="minorHAnsi"/>
        <w:sz w:val="20"/>
        <w:szCs w:val="20"/>
        <w:lang w:val="en-US"/>
      </w:rPr>
      <w:t>info</w:t>
    </w:r>
    <w:r w:rsidRPr="00FA3AB3">
      <w:rPr>
        <w:rFonts w:asciiTheme="minorHAnsi" w:hAnsiTheme="minorHAnsi"/>
        <w:sz w:val="20"/>
        <w:szCs w:val="20"/>
        <w:lang w:val="en-US"/>
      </w:rPr>
      <w:t>@</w:t>
    </w:r>
    <w:r w:rsidR="008F6206">
      <w:rPr>
        <w:rFonts w:asciiTheme="minorHAnsi" w:hAnsiTheme="minorHAnsi"/>
        <w:sz w:val="20"/>
        <w:szCs w:val="20"/>
        <w:lang w:val="en-US"/>
      </w:rPr>
      <w:t>zaman</w:t>
    </w:r>
    <w:r w:rsidRPr="00FA3AB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A3AB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 w:rsidR="008F6206"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A3AB3">
      <w:rPr>
        <w:sz w:val="20"/>
        <w:szCs w:val="20"/>
        <w:lang w:val="en-US"/>
      </w:rPr>
      <w:t>●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A3AB3">
      <w:rPr>
        <w:rFonts w:asciiTheme="minorHAnsi" w:hAnsiTheme="minorHAnsi"/>
        <w:sz w:val="20"/>
        <w:szCs w:val="20"/>
        <w:lang w:val="en-US"/>
      </w:rPr>
      <w:t xml:space="preserve">.  </w:t>
    </w:r>
    <w:r w:rsidR="008F6206">
      <w:rPr>
        <w:rFonts w:asciiTheme="minorHAnsi" w:hAnsiTheme="minorHAnsi"/>
        <w:sz w:val="20"/>
        <w:szCs w:val="20"/>
      </w:rPr>
      <w:t xml:space="preserve">(347) 223-33-74, </w:t>
    </w:r>
    <w:r w:rsidR="002B7EE7">
      <w:rPr>
        <w:rFonts w:asciiTheme="minorHAnsi" w:hAnsiTheme="minorHAnsi"/>
        <w:sz w:val="20"/>
        <w:szCs w:val="20"/>
        <w:lang w:val="en-US"/>
      </w:rPr>
      <w:t>+7-927-236-2340</w:t>
    </w:r>
  </w:p>
  <w:p w:rsidR="00A967D7" w:rsidRDefault="00A967D7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  <w:p w:rsidR="00A967D7" w:rsidRPr="00A967D7" w:rsidRDefault="00A967D7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C43"/>
    <w:multiLevelType w:val="multilevel"/>
    <w:tmpl w:val="CC4A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C6A"/>
    <w:multiLevelType w:val="multilevel"/>
    <w:tmpl w:val="C5D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94E5F"/>
    <w:multiLevelType w:val="multilevel"/>
    <w:tmpl w:val="D5E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B061E"/>
    <w:multiLevelType w:val="multilevel"/>
    <w:tmpl w:val="9AE0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91552"/>
    <w:multiLevelType w:val="multilevel"/>
    <w:tmpl w:val="349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369EF"/>
    <w:multiLevelType w:val="multilevel"/>
    <w:tmpl w:val="82C0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D6D42"/>
    <w:multiLevelType w:val="multilevel"/>
    <w:tmpl w:val="AE0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263BB"/>
    <w:multiLevelType w:val="multilevel"/>
    <w:tmpl w:val="891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B3138"/>
    <w:multiLevelType w:val="multilevel"/>
    <w:tmpl w:val="C2C8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E2794"/>
    <w:multiLevelType w:val="multilevel"/>
    <w:tmpl w:val="20C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E567F"/>
    <w:multiLevelType w:val="multilevel"/>
    <w:tmpl w:val="375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01481"/>
    <w:multiLevelType w:val="multilevel"/>
    <w:tmpl w:val="8BE0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B0C8C"/>
    <w:multiLevelType w:val="multilevel"/>
    <w:tmpl w:val="107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A2B1B"/>
    <w:multiLevelType w:val="multilevel"/>
    <w:tmpl w:val="EC3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5"/>
  </w:num>
  <w:num w:numId="6">
    <w:abstractNumId w:val="13"/>
  </w:num>
  <w:num w:numId="7">
    <w:abstractNumId w:val="4"/>
  </w:num>
  <w:num w:numId="8">
    <w:abstractNumId w:val="7"/>
  </w:num>
  <w:num w:numId="9">
    <w:abstractNumId w:val="16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12DB2"/>
    <w:rsid w:val="00054E1C"/>
    <w:rsid w:val="001629C2"/>
    <w:rsid w:val="00195AB0"/>
    <w:rsid w:val="001B0288"/>
    <w:rsid w:val="00236EFD"/>
    <w:rsid w:val="002A3FD0"/>
    <w:rsid w:val="002B64D6"/>
    <w:rsid w:val="002B7EE7"/>
    <w:rsid w:val="002C7BC9"/>
    <w:rsid w:val="0033755E"/>
    <w:rsid w:val="003B726F"/>
    <w:rsid w:val="004115B5"/>
    <w:rsid w:val="004144A2"/>
    <w:rsid w:val="005A3498"/>
    <w:rsid w:val="00644A8D"/>
    <w:rsid w:val="00666ACE"/>
    <w:rsid w:val="00685DBB"/>
    <w:rsid w:val="00704410"/>
    <w:rsid w:val="00721BC8"/>
    <w:rsid w:val="007672F0"/>
    <w:rsid w:val="00774584"/>
    <w:rsid w:val="0082233B"/>
    <w:rsid w:val="00841614"/>
    <w:rsid w:val="00865599"/>
    <w:rsid w:val="008A2DBD"/>
    <w:rsid w:val="008F6206"/>
    <w:rsid w:val="009337A7"/>
    <w:rsid w:val="00961C07"/>
    <w:rsid w:val="00A05267"/>
    <w:rsid w:val="00A264F8"/>
    <w:rsid w:val="00A91C3F"/>
    <w:rsid w:val="00A967D7"/>
    <w:rsid w:val="00B6699F"/>
    <w:rsid w:val="00BB63D9"/>
    <w:rsid w:val="00C24C85"/>
    <w:rsid w:val="00C44550"/>
    <w:rsid w:val="00CA0109"/>
    <w:rsid w:val="00D26D51"/>
    <w:rsid w:val="00D67AE1"/>
    <w:rsid w:val="00D74850"/>
    <w:rsid w:val="00D85FDA"/>
    <w:rsid w:val="00DF756E"/>
    <w:rsid w:val="00E04A8A"/>
    <w:rsid w:val="00E47BC9"/>
    <w:rsid w:val="00E57756"/>
    <w:rsid w:val="00F20477"/>
    <w:rsid w:val="00FA3AB3"/>
    <w:rsid w:val="00FD0A4C"/>
    <w:rsid w:val="00FD1822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836</Words>
  <Characters>4770</Characters>
  <Application>Microsoft Office Word</Application>
  <DocSecurity>0</DocSecurity>
  <Lines>39</Lines>
  <Paragraphs>11</Paragraphs>
  <ScaleCrop>false</ScaleCrop>
  <Company>diakov.net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24</cp:revision>
  <dcterms:created xsi:type="dcterms:W3CDTF">2015-01-30T11:54:00Z</dcterms:created>
  <dcterms:modified xsi:type="dcterms:W3CDTF">2020-02-12T12:24:00Z</dcterms:modified>
</cp:coreProperties>
</file>